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0D5" w:rsidRDefault="00FE75D9" w:rsidP="00C76E95">
      <w:pPr>
        <w:suppressAutoHyphens/>
        <w:spacing w:after="0" w:line="240" w:lineRule="auto"/>
        <w:jc w:val="center"/>
        <w:rPr>
          <w:sz w:val="24"/>
          <w:szCs w:val="28"/>
        </w:rPr>
      </w:pPr>
      <w:r w:rsidRPr="003610D5">
        <w:rPr>
          <w:sz w:val="24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95pt;height:709.3pt" o:ole="">
            <v:imagedata r:id="rId8" o:title=""/>
          </v:shape>
          <o:OLEObject Type="Embed" ProgID="AcroExch.Document.11" ShapeID="_x0000_i1025" DrawAspect="Content" ObjectID="_1634365818" r:id="rId9"/>
        </w:object>
      </w:r>
    </w:p>
    <w:p w:rsidR="003610D5" w:rsidRDefault="003610D5" w:rsidP="00C76E95">
      <w:pPr>
        <w:suppressAutoHyphens/>
        <w:spacing w:after="0" w:line="240" w:lineRule="auto"/>
        <w:jc w:val="center"/>
        <w:rPr>
          <w:sz w:val="24"/>
          <w:szCs w:val="28"/>
        </w:rPr>
      </w:pPr>
    </w:p>
    <w:p w:rsidR="003610D5" w:rsidRDefault="003610D5" w:rsidP="00C76E95">
      <w:pPr>
        <w:suppressAutoHyphens/>
        <w:spacing w:after="0" w:line="240" w:lineRule="auto"/>
        <w:jc w:val="center"/>
        <w:rPr>
          <w:sz w:val="24"/>
          <w:szCs w:val="28"/>
        </w:rPr>
      </w:pPr>
    </w:p>
    <w:p w:rsidR="003610D5" w:rsidRDefault="003610D5" w:rsidP="00C76E95">
      <w:pPr>
        <w:suppressAutoHyphens/>
        <w:spacing w:after="0" w:line="240" w:lineRule="auto"/>
        <w:jc w:val="center"/>
        <w:rPr>
          <w:sz w:val="24"/>
          <w:szCs w:val="28"/>
        </w:rPr>
      </w:pPr>
    </w:p>
    <w:p w:rsidR="003610D5" w:rsidRDefault="003610D5" w:rsidP="00C76E95">
      <w:pPr>
        <w:suppressAutoHyphens/>
        <w:spacing w:after="0" w:line="240" w:lineRule="auto"/>
        <w:jc w:val="center"/>
        <w:rPr>
          <w:sz w:val="24"/>
          <w:szCs w:val="28"/>
        </w:rPr>
      </w:pPr>
    </w:p>
    <w:p w:rsidR="00C76E95" w:rsidRPr="00234B8A" w:rsidRDefault="00C76E95" w:rsidP="00C76E95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234B8A">
        <w:rPr>
          <w:rFonts w:ascii="Times New Roman" w:hAnsi="Times New Roman"/>
          <w:b/>
          <w:sz w:val="28"/>
          <w:szCs w:val="28"/>
          <w:lang w:eastAsia="ar-SA"/>
        </w:rPr>
        <w:lastRenderedPageBreak/>
        <w:t>Аннотация</w:t>
      </w:r>
    </w:p>
    <w:p w:rsidR="00C76E95" w:rsidRPr="00234B8A" w:rsidRDefault="004D2BA3" w:rsidP="003F27C8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>Рабочая программа по математике для 5</w:t>
      </w:r>
      <w:r w:rsidR="00CD51A9">
        <w:rPr>
          <w:rFonts w:ascii="Times New Roman" w:hAnsi="Times New Roman"/>
          <w:sz w:val="24"/>
          <w:szCs w:val="24"/>
          <w:lang w:eastAsia="ar-SA"/>
        </w:rPr>
        <w:t xml:space="preserve"> класса разработана на основании следующих нормативных документов:</w:t>
      </w:r>
    </w:p>
    <w:p w:rsidR="00FE75D9" w:rsidRPr="00FE75D9" w:rsidRDefault="00FE75D9" w:rsidP="00FE75D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E75D9">
        <w:rPr>
          <w:rFonts w:ascii="Times New Roman" w:hAnsi="Times New Roman"/>
          <w:sz w:val="24"/>
          <w:szCs w:val="24"/>
          <w:lang w:eastAsia="ar-SA"/>
        </w:rPr>
        <w:t>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</w:t>
      </w:r>
    </w:p>
    <w:p w:rsidR="00FE75D9" w:rsidRPr="00FE75D9" w:rsidRDefault="00FE75D9" w:rsidP="00FE75D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E75D9">
        <w:rPr>
          <w:rFonts w:ascii="Times New Roman" w:hAnsi="Times New Roman"/>
          <w:sz w:val="24"/>
          <w:szCs w:val="24"/>
          <w:lang w:eastAsia="ar-SA"/>
        </w:rPr>
        <w:t>Федеральн</w:t>
      </w:r>
      <w:r w:rsidR="00CD51A9">
        <w:rPr>
          <w:rFonts w:ascii="Times New Roman" w:hAnsi="Times New Roman"/>
          <w:sz w:val="24"/>
          <w:szCs w:val="24"/>
          <w:lang w:eastAsia="ar-SA"/>
        </w:rPr>
        <w:t>ого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государственн</w:t>
      </w:r>
      <w:r w:rsidR="00CD51A9">
        <w:rPr>
          <w:rFonts w:ascii="Times New Roman" w:hAnsi="Times New Roman"/>
          <w:sz w:val="24"/>
          <w:szCs w:val="24"/>
          <w:lang w:eastAsia="ar-SA"/>
        </w:rPr>
        <w:t>ого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стандарт</w:t>
      </w:r>
      <w:r w:rsidR="00CD51A9">
        <w:rPr>
          <w:rFonts w:ascii="Times New Roman" w:hAnsi="Times New Roman"/>
          <w:sz w:val="24"/>
          <w:szCs w:val="24"/>
          <w:lang w:eastAsia="ar-SA"/>
        </w:rPr>
        <w:t>а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общего образования по математике.</w:t>
      </w:r>
    </w:p>
    <w:p w:rsidR="00FE75D9" w:rsidRPr="00FE75D9" w:rsidRDefault="00FE75D9" w:rsidP="00FE75D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E75D9">
        <w:rPr>
          <w:rFonts w:ascii="Times New Roman" w:hAnsi="Times New Roman"/>
          <w:sz w:val="24"/>
          <w:szCs w:val="24"/>
          <w:lang w:eastAsia="ar-SA"/>
        </w:rPr>
        <w:t>Примерной программой основного общего образования по математике.</w:t>
      </w:r>
    </w:p>
    <w:p w:rsidR="00FE75D9" w:rsidRPr="00FE75D9" w:rsidRDefault="00CD51A9" w:rsidP="00FE75D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Приказом</w:t>
      </w:r>
      <w:r w:rsidR="00FE75D9" w:rsidRPr="00FE75D9">
        <w:rPr>
          <w:rFonts w:ascii="Times New Roman" w:hAnsi="Times New Roman"/>
          <w:sz w:val="24"/>
          <w:szCs w:val="24"/>
          <w:lang w:eastAsia="ar-SA"/>
        </w:rPr>
        <w:t xml:space="preserve"> Министерства просвещения РФ от 08.12.2018 года № 345 «О федеральном перечне учебников, рекомендуемых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CD51A9" w:rsidRPr="00FE75D9" w:rsidRDefault="00CD51A9" w:rsidP="00CD51A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вторской программы: Бунимович Е.А., Кузнецова Л.В., Минаева С.С., Рослова Л.О., Суворова С.Б. </w:t>
      </w:r>
      <w:r w:rsidRPr="00FE75D9">
        <w:rPr>
          <w:rFonts w:ascii="Times New Roman" w:hAnsi="Times New Roman"/>
          <w:bCs/>
          <w:sz w:val="24"/>
          <w:szCs w:val="24"/>
          <w:lang w:eastAsia="ar-SA"/>
        </w:rPr>
        <w:t>«Рабочая программа предметной линии учебников «Сферы» 5-6 классы»: пособие для учителей общеобразовательных организац</w:t>
      </w:r>
      <w:bookmarkStart w:id="0" w:name="_GoBack"/>
      <w:bookmarkEnd w:id="0"/>
      <w:r w:rsidRPr="00FE75D9">
        <w:rPr>
          <w:rFonts w:ascii="Times New Roman" w:hAnsi="Times New Roman"/>
          <w:bCs/>
          <w:sz w:val="24"/>
          <w:szCs w:val="24"/>
          <w:lang w:eastAsia="ar-SA"/>
        </w:rPr>
        <w:t xml:space="preserve">ий»3 издание М., Просвещение 2014г. </w:t>
      </w:r>
    </w:p>
    <w:p w:rsidR="00CD51A9" w:rsidRPr="00FE75D9" w:rsidRDefault="00CD51A9" w:rsidP="00CD51A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E75D9">
        <w:rPr>
          <w:rFonts w:ascii="Times New Roman" w:hAnsi="Times New Roman"/>
          <w:sz w:val="24"/>
          <w:szCs w:val="24"/>
          <w:lang w:eastAsia="ar-SA"/>
        </w:rPr>
        <w:t>Положени</w:t>
      </w:r>
      <w:r>
        <w:rPr>
          <w:rFonts w:ascii="Times New Roman" w:hAnsi="Times New Roman"/>
          <w:sz w:val="24"/>
          <w:szCs w:val="24"/>
          <w:lang w:eastAsia="ar-SA"/>
        </w:rPr>
        <w:t>я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о рабочей программе муниципального бюджетного общеобразовательного учреждения Исаевская осн</w:t>
      </w:r>
      <w:r>
        <w:rPr>
          <w:rFonts w:ascii="Times New Roman" w:hAnsi="Times New Roman"/>
          <w:sz w:val="24"/>
          <w:szCs w:val="24"/>
          <w:lang w:eastAsia="ar-SA"/>
        </w:rPr>
        <w:t xml:space="preserve">овная общеобразовательная школа </w:t>
      </w:r>
    </w:p>
    <w:p w:rsidR="00FE75D9" w:rsidRDefault="00FE75D9" w:rsidP="00FE75D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E75D9">
        <w:rPr>
          <w:rFonts w:ascii="Times New Roman" w:hAnsi="Times New Roman"/>
          <w:sz w:val="24"/>
          <w:szCs w:val="24"/>
          <w:lang w:eastAsia="ar-SA"/>
        </w:rPr>
        <w:t>Основн</w:t>
      </w:r>
      <w:r w:rsidR="00CD51A9">
        <w:rPr>
          <w:rFonts w:ascii="Times New Roman" w:hAnsi="Times New Roman"/>
          <w:sz w:val="24"/>
          <w:szCs w:val="24"/>
          <w:lang w:eastAsia="ar-SA"/>
        </w:rPr>
        <w:t>ой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образовательн</w:t>
      </w:r>
      <w:r w:rsidR="00CD51A9">
        <w:rPr>
          <w:rFonts w:ascii="Times New Roman" w:hAnsi="Times New Roman"/>
          <w:sz w:val="24"/>
          <w:szCs w:val="24"/>
          <w:lang w:eastAsia="ar-SA"/>
        </w:rPr>
        <w:t>ой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программ</w:t>
      </w:r>
      <w:r w:rsidR="00CD51A9">
        <w:rPr>
          <w:rFonts w:ascii="Times New Roman" w:hAnsi="Times New Roman"/>
          <w:sz w:val="24"/>
          <w:szCs w:val="24"/>
          <w:lang w:eastAsia="ar-SA"/>
        </w:rPr>
        <w:t>ой</w:t>
      </w:r>
      <w:r w:rsidRPr="00FE75D9">
        <w:rPr>
          <w:rFonts w:ascii="Times New Roman" w:hAnsi="Times New Roman"/>
          <w:sz w:val="24"/>
          <w:szCs w:val="24"/>
          <w:lang w:eastAsia="ar-SA"/>
        </w:rPr>
        <w:t xml:space="preserve"> основного общего образования муниципального бюджетного общеобразовательного учреждения Исаевская осн</w:t>
      </w:r>
      <w:r w:rsidR="00CD51A9">
        <w:rPr>
          <w:rFonts w:ascii="Times New Roman" w:hAnsi="Times New Roman"/>
          <w:sz w:val="24"/>
          <w:szCs w:val="24"/>
          <w:lang w:eastAsia="ar-SA"/>
        </w:rPr>
        <w:t>овная общеобразовательная школа</w:t>
      </w:r>
      <w:r w:rsidR="00CD51A9" w:rsidRPr="00CD51A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D51A9">
        <w:rPr>
          <w:rFonts w:ascii="Times New Roman" w:hAnsi="Times New Roman"/>
          <w:sz w:val="24"/>
          <w:szCs w:val="24"/>
          <w:lang w:eastAsia="ar-SA"/>
        </w:rPr>
        <w:t>на 2019-2020 учебный год</w:t>
      </w:r>
      <w:r w:rsidR="00CD51A9">
        <w:rPr>
          <w:rFonts w:ascii="Times New Roman" w:hAnsi="Times New Roman"/>
          <w:sz w:val="24"/>
          <w:szCs w:val="24"/>
          <w:lang w:eastAsia="ar-SA"/>
        </w:rPr>
        <w:t>.</w:t>
      </w:r>
    </w:p>
    <w:p w:rsidR="00CD51A9" w:rsidRPr="00FE75D9" w:rsidRDefault="00CD51A9" w:rsidP="00FE75D9">
      <w:pPr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Учебного плана МБОУ Исаевская  ООШ на 2019-2020 учебный год.</w:t>
      </w:r>
    </w:p>
    <w:p w:rsidR="003F27C8" w:rsidRPr="00234B8A" w:rsidRDefault="00C76E95" w:rsidP="003F27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234B8A">
        <w:rPr>
          <w:rFonts w:ascii="Times New Roman" w:hAnsi="Times New Roman"/>
          <w:b/>
          <w:sz w:val="24"/>
          <w:szCs w:val="24"/>
          <w:lang w:eastAsia="ar-SA"/>
        </w:rPr>
        <w:t>Задачи курса:</w:t>
      </w:r>
      <w:r w:rsidR="003F27C8" w:rsidRPr="00234B8A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3F27C8" w:rsidRPr="00234B8A" w:rsidRDefault="003F27C8" w:rsidP="003F27C8">
      <w:pPr>
        <w:pStyle w:val="ad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</w:rPr>
        <w:t xml:space="preserve">приобретение математических знаний и умений; </w:t>
      </w:r>
    </w:p>
    <w:p w:rsidR="003F27C8" w:rsidRPr="00234B8A" w:rsidRDefault="003F27C8" w:rsidP="003F27C8">
      <w:pPr>
        <w:pStyle w:val="ad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</w:rPr>
        <w:t>овладение обобщенными способами мыслительной, творческой деятельностей;</w:t>
      </w:r>
    </w:p>
    <w:p w:rsidR="00C76E95" w:rsidRPr="00234B8A" w:rsidRDefault="003F27C8" w:rsidP="003F27C8">
      <w:pPr>
        <w:pStyle w:val="ad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</w:rPr>
        <w:t>освоение компетенций: учебно-познавательной, коммуникативной, рефлексивной, личностного саморазвития, ценностно-ориентационной и профессионально-трудового выбора.</w:t>
      </w:r>
    </w:p>
    <w:p w:rsidR="00C76E95" w:rsidRDefault="00C76E95" w:rsidP="00C76E9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 xml:space="preserve">Курс рассчитан на общее количество учебных часов за год обучения </w:t>
      </w:r>
      <w:r w:rsidR="00B66B15">
        <w:rPr>
          <w:rFonts w:ascii="Times New Roman" w:hAnsi="Times New Roman"/>
          <w:sz w:val="24"/>
          <w:szCs w:val="24"/>
          <w:lang w:eastAsia="ar-SA"/>
        </w:rPr>
        <w:t>175</w:t>
      </w:r>
      <w:r w:rsidR="003F27C8" w:rsidRPr="00234B8A">
        <w:rPr>
          <w:rFonts w:ascii="Times New Roman" w:hAnsi="Times New Roman"/>
          <w:sz w:val="24"/>
          <w:szCs w:val="24"/>
          <w:lang w:eastAsia="ar-SA"/>
        </w:rPr>
        <w:t xml:space="preserve"> (5</w:t>
      </w:r>
      <w:r w:rsidRPr="00234B8A">
        <w:rPr>
          <w:rFonts w:ascii="Times New Roman" w:hAnsi="Times New Roman"/>
          <w:sz w:val="24"/>
          <w:szCs w:val="24"/>
          <w:lang w:eastAsia="ar-SA"/>
        </w:rPr>
        <w:t xml:space="preserve"> часа в неделю).</w:t>
      </w:r>
    </w:p>
    <w:p w:rsidR="00C76E95" w:rsidRPr="00234B8A" w:rsidRDefault="00C76E95" w:rsidP="00C76E9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>Программа содержит следующие разделы:</w:t>
      </w:r>
    </w:p>
    <w:p w:rsidR="00C76E95" w:rsidRPr="00234B8A" w:rsidRDefault="00C76E95" w:rsidP="00C76E9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>1. Планируемые результаты;</w:t>
      </w:r>
    </w:p>
    <w:p w:rsidR="00C76E95" w:rsidRPr="00234B8A" w:rsidRDefault="00C76E95" w:rsidP="00C76E9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>2. Основное содержание;</w:t>
      </w:r>
    </w:p>
    <w:p w:rsidR="00C76E95" w:rsidRPr="00234B8A" w:rsidRDefault="00C76E95" w:rsidP="00C76E9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>3. Тематическое планирование;</w:t>
      </w:r>
    </w:p>
    <w:p w:rsidR="00C76E95" w:rsidRPr="00234B8A" w:rsidRDefault="00C76E95" w:rsidP="00C76E9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t>4. Календарно-тематическое планирование.</w:t>
      </w:r>
    </w:p>
    <w:p w:rsidR="00C76E95" w:rsidRPr="00234B8A" w:rsidRDefault="00C76E95" w:rsidP="00C76E95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34B8A">
        <w:rPr>
          <w:rFonts w:ascii="Times New Roman" w:hAnsi="Times New Roman"/>
          <w:sz w:val="24"/>
          <w:szCs w:val="24"/>
          <w:lang w:eastAsia="ar-SA"/>
        </w:rPr>
        <w:br w:type="page"/>
      </w:r>
    </w:p>
    <w:p w:rsidR="00E10649" w:rsidRPr="001B2EEA" w:rsidRDefault="002B7431" w:rsidP="001B2EE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B2EEA">
        <w:rPr>
          <w:rFonts w:ascii="Times New Roman" w:hAnsi="Times New Roman"/>
          <w:b/>
          <w:sz w:val="24"/>
          <w:szCs w:val="24"/>
        </w:rPr>
        <w:lastRenderedPageBreak/>
        <w:t>П</w:t>
      </w:r>
      <w:r w:rsidR="002C14A4" w:rsidRPr="001B2EEA">
        <w:rPr>
          <w:rFonts w:ascii="Times New Roman" w:hAnsi="Times New Roman"/>
          <w:b/>
          <w:sz w:val="24"/>
          <w:szCs w:val="24"/>
        </w:rPr>
        <w:t xml:space="preserve">ланируемые результаты обучения </w:t>
      </w:r>
      <w:r w:rsidRPr="001B2EEA">
        <w:rPr>
          <w:rFonts w:ascii="Times New Roman" w:hAnsi="Times New Roman"/>
          <w:b/>
          <w:sz w:val="24"/>
          <w:szCs w:val="24"/>
        </w:rPr>
        <w:t xml:space="preserve">по курсу </w:t>
      </w:r>
      <w:r w:rsidR="002C14A4" w:rsidRPr="001B2EEA">
        <w:rPr>
          <w:rFonts w:ascii="Times New Roman" w:hAnsi="Times New Roman"/>
          <w:b/>
          <w:sz w:val="24"/>
          <w:szCs w:val="24"/>
        </w:rPr>
        <w:t>«Математика»</w:t>
      </w:r>
      <w:r w:rsidRPr="001B2EEA">
        <w:rPr>
          <w:rFonts w:ascii="Times New Roman" w:hAnsi="Times New Roman"/>
          <w:b/>
          <w:sz w:val="24"/>
          <w:szCs w:val="24"/>
        </w:rPr>
        <w:t xml:space="preserve"> 5 класс.</w:t>
      </w:r>
    </w:p>
    <w:p w:rsidR="00E10649" w:rsidRPr="001B2EEA" w:rsidRDefault="00E10649" w:rsidP="001B2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2EEA">
        <w:rPr>
          <w:rFonts w:ascii="Times New Roman" w:hAnsi="Times New Roman"/>
          <w:b/>
          <w:bCs/>
          <w:sz w:val="24"/>
          <w:szCs w:val="24"/>
        </w:rPr>
        <w:t>Личностные, метапредметные и предметные результаты освоения содержания курса</w:t>
      </w:r>
    </w:p>
    <w:p w:rsidR="00E10649" w:rsidRPr="001B2EEA" w:rsidRDefault="00E10649" w:rsidP="001B2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2EEA">
        <w:rPr>
          <w:rFonts w:ascii="Times New Roman" w:hAnsi="Times New Roman"/>
          <w:sz w:val="24"/>
          <w:szCs w:val="24"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2"/>
          <w:b/>
          <w:bCs/>
        </w:rPr>
        <w:t>Личностные: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2"/>
        </w:rPr>
        <w:t>у учащихся будут сформированы: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ответственное отношение к учению;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готовность и способность обучающихся к саморазвитию и самообразованию на основе мотивации к обучению и познанию;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4) начальные навыки адаптации в динамично изменяющемся мире;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5) экологическая культура: ценностное отношение к природному миру, готовность следовать нормам природоохранного, здоровьесберегающего поведения;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6) формирование способности к эмоциональному вос</w:t>
      </w:r>
      <w:r w:rsidRPr="001B2EEA">
        <w:softHyphen/>
        <w:t>приятию математических объектов, задач, решений, рассуж</w:t>
      </w:r>
      <w:r w:rsidRPr="001B2EEA">
        <w:softHyphen/>
        <w:t>дений;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7) умение контролировать процесс и результат учебной ма</w:t>
      </w:r>
      <w:r w:rsidRPr="001B2EEA">
        <w:softHyphen/>
        <w:t>тематической деятельности;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 </w:t>
      </w:r>
      <w:r w:rsidRPr="001B2EEA">
        <w:rPr>
          <w:rStyle w:val="af2"/>
        </w:rPr>
        <w:t>у учащихся могут быть сформированы: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первоначальные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коммуникативная компетентность в об</w:t>
      </w:r>
      <w:r w:rsidRPr="001B2EEA">
        <w:softHyphen/>
        <w:t>щении и сотрудничестве со сверстниками в образовательной, учебно-исследовательской, творче</w:t>
      </w:r>
      <w:r w:rsidRPr="001B2EEA">
        <w:softHyphen/>
        <w:t>ской и других видах деятельности;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критичность мышления, умение распознавать логически некорректные высказывания, отличать гипотезу от факта;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4) креативность мышления, инициативы, находчивости, активности при решении арифметических задач.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2"/>
          <w:b/>
          <w:bCs/>
        </w:rPr>
        <w:t>Метапредметные: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3"/>
        </w:rPr>
        <w:t>регулятивные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u w:val="single"/>
        </w:rPr>
      </w:pPr>
      <w:r w:rsidRPr="001B2EEA">
        <w:rPr>
          <w:rStyle w:val="af2"/>
          <w:u w:val="single"/>
        </w:rPr>
        <w:t>учащиеся научатся: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формулировать и удерживать учебную задачу;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выбирать действия в соответствии с поставленной задачей и условиями её реализации;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4) предвидеть уровень усвоения знаний, его временных характеристик;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5) составлять план и последовательность действий;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6) осуществлять контроль по образцу и вносить не</w:t>
      </w:r>
      <w:r w:rsidRPr="001B2EEA">
        <w:softHyphen/>
        <w:t>обходимые коррективы;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7)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8) сличать способ действия и его результат с заданным эталоном с целью обнаружения отклонений и отличий от эталона;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rStyle w:val="af2"/>
          <w:i w:val="0"/>
          <w:iCs w:val="0"/>
        </w:rPr>
      </w:pPr>
      <w:r w:rsidRPr="001B2EEA">
        <w:t> </w:t>
      </w:r>
      <w:r w:rsidRPr="001B2EEA">
        <w:rPr>
          <w:rStyle w:val="af2"/>
          <w:u w:val="single"/>
        </w:rPr>
        <w:t>учащиеся получат возможность научиться: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1B2EEA">
        <w:rPr>
          <w:i/>
        </w:rPr>
        <w:t>1) определять последовательность промежуточных целей и соответствующих им действий с учётом конечного результата;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1B2EEA">
        <w:rPr>
          <w:i/>
        </w:rPr>
        <w:t>2) предвидеть возможности получения конкретного результата при решении задач;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1B2EEA">
        <w:rPr>
          <w:i/>
        </w:rPr>
        <w:t>3) осуществлять констатирующий и прогнозирующий контроль по результату и по способу действия;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1B2EEA">
        <w:rPr>
          <w:i/>
        </w:rPr>
        <w:t>4) выделять и формулировать то, что усвоено и что нужно усвоить, определять качество и уровень усвоения;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i/>
        </w:rPr>
      </w:pPr>
      <w:r w:rsidRPr="001B2EEA">
        <w:rPr>
          <w:i/>
        </w:rPr>
        <w:t>5) концентрировать волю для преодоления интеллектуальных затру</w:t>
      </w:r>
      <w:r w:rsidR="00CB04CA" w:rsidRPr="001B2EEA">
        <w:rPr>
          <w:i/>
        </w:rPr>
        <w:t>днений и физических препятствий.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 </w:t>
      </w:r>
      <w:r w:rsidRPr="001B2EEA">
        <w:rPr>
          <w:rStyle w:val="af3"/>
        </w:rPr>
        <w:t>познавательные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u w:val="single"/>
        </w:rPr>
      </w:pPr>
      <w:r w:rsidRPr="001B2EEA">
        <w:rPr>
          <w:rStyle w:val="af2"/>
          <w:u w:val="single"/>
        </w:rPr>
        <w:t>учащиеся научатся: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самостоятельно выделять и формулировать познавательную цель;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использовать общие приёмы решения задач;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применять правила и пользоваться инструкциями и освоенными закономерностями;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lastRenderedPageBreak/>
        <w:t>4) осуществлять смысловое чтение;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5) создавать, применять и преобразовывать знаково-символические средства, модели и схемы для решения задач;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6) самостоятельно ставить цели, выбирать и создавать алгоритмы для решения учебных математических проблем;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7) понимать сущность алгоритмических предписаний и уметь действовать в соответствии с предложенным алгоритмом;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8)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9)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rStyle w:val="af2"/>
          <w:i w:val="0"/>
          <w:iCs w:val="0"/>
        </w:rPr>
      </w:pPr>
      <w:r w:rsidRPr="001B2EEA">
        <w:t> </w:t>
      </w:r>
      <w:r w:rsidRPr="001B2EEA">
        <w:rPr>
          <w:rStyle w:val="af2"/>
          <w:u w:val="single"/>
        </w:rPr>
        <w:t>учащиеся получат возможность научиться</w:t>
      </w:r>
      <w:r w:rsidRPr="001B2EEA">
        <w:rPr>
          <w:rStyle w:val="af2"/>
        </w:rPr>
        <w:t>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устанавливать причинно-следственные связи; строить логические рассуждения, умозаключения (индуктив</w:t>
      </w:r>
      <w:r w:rsidRPr="001B2EEA">
        <w:softHyphen/>
        <w:t>ные, дедуктивные и по аналогии) и выводы;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формировать учебную и общепользовательскую компе</w:t>
      </w:r>
      <w:r w:rsidRPr="001B2EEA">
        <w:softHyphen/>
        <w:t>тентности в области использования информационно-комму</w:t>
      </w:r>
      <w:r w:rsidRPr="001B2EEA">
        <w:softHyphen/>
        <w:t>никационных технологий (ИКТ-компетент</w:t>
      </w:r>
      <w:r w:rsidRPr="001B2EEA">
        <w:softHyphen/>
        <w:t>ности);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видеть математическую задачу в других дисциплинах, в окружающей жизни;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4) выдвигать гипотезы при решении учебных задач и понимать необходимость их проверки;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5) планировать и осуществлять деятельность, направленную на решение задач исследовательского характера;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6) выбирать наиболее рациональные и эффективные способы решения задач;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7) 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8) оценивать информацию (критическая оценка, оценка достоверности);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9) устанавливать причинно-следственные связи, выс</w:t>
      </w:r>
      <w:r w:rsidR="00CB04CA" w:rsidRPr="001B2EEA">
        <w:t>траивать рассуждения, обобщения.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3"/>
        </w:rPr>
        <w:t>коммуникативные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u w:val="single"/>
        </w:rPr>
      </w:pPr>
      <w:r w:rsidRPr="001B2EEA">
        <w:rPr>
          <w:rStyle w:val="af2"/>
          <w:u w:val="single"/>
        </w:rPr>
        <w:t>учащиеся научатся: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E10649" w:rsidRPr="001B2EEA" w:rsidRDefault="00E10649" w:rsidP="001B2EEA">
      <w:pPr>
        <w:pStyle w:val="style13"/>
        <w:spacing w:before="0" w:beforeAutospacing="0" w:after="0" w:afterAutospacing="0"/>
        <w:ind w:firstLine="709"/>
        <w:jc w:val="both"/>
      </w:pPr>
      <w:r w:rsidRPr="001B2EEA">
        <w:t>3) прогнозировать возникновение конфликтов при наличии разных точек зрения;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4) разрешать конфликты на основе учёта интересов и позиций всех участников;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5) координировать и принимать различные позиции во взаимодействии;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6)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2"/>
          <w:b/>
          <w:bCs/>
        </w:rPr>
        <w:t>Предметные: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  <w:rPr>
          <w:u w:val="single"/>
        </w:rPr>
      </w:pPr>
      <w:r w:rsidRPr="001B2EEA">
        <w:rPr>
          <w:rStyle w:val="af2"/>
          <w:u w:val="single"/>
        </w:rPr>
        <w:t>учащиеся научатся: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владеть базовым понятийным аппаратом: иметь представление о числе, дроби, об основных геометрических объектах (точка, прямая, ломаная, угол, многоугольник, многогранник, круг, окружность);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выполнять арифметические преобразования, применять их для решения учебных математических задач;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4) пользоваться изученными математическими формулами;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5) самостоятельно приобретать и применять знания в различных ситуациях для решения несложных практических задач, в том числе с использованием при необходимости справочных мате</w:t>
      </w:r>
      <w:r w:rsidRPr="001B2EEA">
        <w:softHyphen/>
        <w:t>риалов, калькулятора и компьютера;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6) пользоваться предметным указателем энциклопедий и справочников для нахождения информации;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lastRenderedPageBreak/>
        <w:t>7) знать основные способы представления и анализа статистических данных; уметь решать задачи с помощью пере</w:t>
      </w:r>
      <w:r w:rsidRPr="001B2EEA">
        <w:softHyphen/>
        <w:t>бора возможных вариантов;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rPr>
          <w:rStyle w:val="af2"/>
          <w:u w:val="single"/>
        </w:rPr>
        <w:t>учащиеся получат возможность научиться</w:t>
      </w:r>
      <w:r w:rsidRPr="001B2EEA">
        <w:rPr>
          <w:rStyle w:val="af2"/>
        </w:rPr>
        <w:t>: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1) выполнять арифметические преобразования выражений, применять их для решения учебных математических задач и задач, возникающих в смежных учебных предметах;</w:t>
      </w:r>
    </w:p>
    <w:p w:rsidR="00E10649" w:rsidRPr="001B2EEA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2)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алгоритмов;</w:t>
      </w:r>
    </w:p>
    <w:p w:rsidR="00E10649" w:rsidRDefault="00E10649" w:rsidP="001B2EEA">
      <w:pPr>
        <w:pStyle w:val="a5"/>
        <w:spacing w:before="0" w:beforeAutospacing="0" w:after="0" w:afterAutospacing="0"/>
        <w:ind w:firstLine="709"/>
        <w:jc w:val="both"/>
      </w:pPr>
      <w:r w:rsidRPr="001B2EEA">
        <w:t>3) 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A11D58" w:rsidRPr="00234B8A" w:rsidRDefault="00A11D58" w:rsidP="00A11D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4B8A">
        <w:rPr>
          <w:rFonts w:ascii="Times New Roman" w:hAnsi="Times New Roman"/>
          <w:b/>
          <w:sz w:val="24"/>
          <w:szCs w:val="24"/>
        </w:rPr>
        <w:t>Описание предмета в учебном плане:</w:t>
      </w:r>
    </w:p>
    <w:p w:rsidR="00801814" w:rsidRDefault="00A11D58" w:rsidP="0080181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34B8A">
        <w:rPr>
          <w:rFonts w:ascii="Times New Roman" w:hAnsi="Times New Roman"/>
          <w:sz w:val="24"/>
          <w:szCs w:val="24"/>
        </w:rPr>
        <w:t xml:space="preserve">Курс рассчитан на общее количество учебных часов за год обучения 175 (5 час в неделю). Согласно учебному плану МБОУ Исаевской ООШ на 2019-2020 уч.г. программа рассчитана на 175 часов в расчете 5 час в неделю. В 2019-2020 учебном году предусматривает проведение 166 часов. Так как занятия выпадают на праздничные дни: 4.11., 24.02.,9.03.,4.05.,5.05.,11.05.. </w:t>
      </w:r>
      <w:r w:rsidR="00801814" w:rsidRPr="00801814">
        <w:rPr>
          <w:rFonts w:ascii="Times New Roman" w:hAnsi="Times New Roman"/>
          <w:sz w:val="24"/>
          <w:szCs w:val="24"/>
        </w:rPr>
        <w:t xml:space="preserve">Прохождение учебного материала произойдет за счет занятий, выделенных на повторение и путем совмещения следующих тем: </w:t>
      </w:r>
    </w:p>
    <w:p w:rsidR="00801814" w:rsidRDefault="00801814" w:rsidP="00801814">
      <w:pPr>
        <w:pStyle w:val="ad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на движения;</w:t>
      </w:r>
    </w:p>
    <w:p w:rsidR="00801814" w:rsidRDefault="00801814" w:rsidP="00801814">
      <w:pPr>
        <w:pStyle w:val="ad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на движение по реке;</w:t>
      </w:r>
    </w:p>
    <w:p w:rsidR="00801814" w:rsidRDefault="00801814" w:rsidP="00801814">
      <w:pPr>
        <w:pStyle w:val="ad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Треугольники и их виды;</w:t>
      </w:r>
    </w:p>
    <w:p w:rsidR="00801814" w:rsidRDefault="00801814" w:rsidP="00801814">
      <w:pPr>
        <w:pStyle w:val="ad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треугольников по углам;</w:t>
      </w:r>
    </w:p>
    <w:p w:rsidR="00801814" w:rsidRPr="00801814" w:rsidRDefault="00801814" w:rsidP="00801814">
      <w:pPr>
        <w:pStyle w:val="ad"/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Доли и дроби;</w:t>
      </w:r>
    </w:p>
    <w:p w:rsidR="001B2EEA" w:rsidRPr="001B2EEA" w:rsidRDefault="001B2EEA" w:rsidP="00801814">
      <w:pPr>
        <w:spacing w:after="0" w:line="240" w:lineRule="auto"/>
        <w:ind w:firstLine="709"/>
        <w:rPr>
          <w:color w:val="000000"/>
          <w:lang w:eastAsia="en-US"/>
        </w:rPr>
      </w:pPr>
      <w:r w:rsidRPr="001B2EEA">
        <w:rPr>
          <w:b/>
          <w:bCs/>
          <w:color w:val="000000"/>
        </w:rPr>
        <w:t>Содержание учебного предмета</w:t>
      </w:r>
    </w:p>
    <w:p w:rsidR="001B2EEA" w:rsidRPr="001B2EEA" w:rsidRDefault="00E10649" w:rsidP="001B2EE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B2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EEA" w:rsidRPr="001B2EEA">
        <w:rPr>
          <w:rFonts w:ascii="Times New Roman" w:hAnsi="Times New Roman" w:cs="Times New Roman"/>
          <w:color w:val="000000"/>
          <w:sz w:val="24"/>
          <w:szCs w:val="24"/>
        </w:rPr>
        <w:t xml:space="preserve">Алгебраические выражения.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</w:t>
      </w:r>
    </w:p>
    <w:p w:rsidR="001B2EEA" w:rsidRPr="001B2EEA" w:rsidRDefault="001B2EEA" w:rsidP="001B2EE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B2EEA">
        <w:rPr>
          <w:rFonts w:ascii="Times New Roman" w:hAnsi="Times New Roman" w:cs="Times New Roman"/>
          <w:color w:val="000000"/>
          <w:sz w:val="24"/>
          <w:szCs w:val="24"/>
        </w:rPr>
        <w:t xml:space="preserve">Преобразования выражений. 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куб суммы и куб разности. Формула разности квадратов, формула суммы кубов и разности кубов. Разложение многочлена на множители. Квадратный трехчлен. Выделение полного квадрата в квадратном трехчлене.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color w:val="000000"/>
          <w:szCs w:val="24"/>
        </w:rPr>
      </w:pPr>
      <w:r w:rsidRPr="001B2EEA">
        <w:rPr>
          <w:color w:val="000000"/>
          <w:szCs w:val="24"/>
        </w:rPr>
        <w:t xml:space="preserve">Алгебраическая дробь. Сокращение дробей. Действия с алгебраическими дробями. 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1B2EEA" w:rsidRPr="001B2EEA" w:rsidRDefault="001B2EEA" w:rsidP="001B2EE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B2EEA">
        <w:rPr>
          <w:rFonts w:ascii="Times New Roman" w:hAnsi="Times New Roman" w:cs="Times New Roman"/>
          <w:color w:val="000000"/>
          <w:sz w:val="24"/>
          <w:szCs w:val="24"/>
        </w:rPr>
        <w:t xml:space="preserve">Уравнения и неравенства. Уравнение с одной переменной. Корень уравнения. Линейное уравнение. Квадратное уравнение: формула корней квадратного уравнения,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color w:val="000000"/>
          <w:szCs w:val="24"/>
        </w:rPr>
      </w:pPr>
      <w:r w:rsidRPr="001B2EEA">
        <w:rPr>
          <w:color w:val="000000"/>
          <w:szCs w:val="24"/>
        </w:rPr>
        <w:t xml:space="preserve"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Примеры решения уравнений в целых числах. 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 xml:space="preserve">Неравенство с одной переменной. Решение неравенства. Линейные неравенства с одной переменной и их системы. Квадратные неравенства. 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Примеры решения дробно-линейных неравенств.</w:t>
      </w:r>
      <w:r w:rsidRPr="001B2EEA">
        <w:rPr>
          <w:rFonts w:ascii="Times New Roman" w:hAnsi="Times New Roman"/>
          <w:color w:val="000000"/>
          <w:sz w:val="24"/>
          <w:szCs w:val="24"/>
        </w:rPr>
        <w:t xml:space="preserve"> Числовые неравенства и их свойства. Д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оказательство числовых и алгебраических неравенств.</w:t>
      </w:r>
      <w:r w:rsidRPr="001B2EE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B2EEA" w:rsidRPr="001B2EEA" w:rsidRDefault="001B2EEA" w:rsidP="001B2EEA">
      <w:pPr>
        <w:pStyle w:val="21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 xml:space="preserve">Переход от словесной формулировки соотношений между величинами к алгебраической. Решение текстовых задач алгебраическим способом. 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b/>
          <w:color w:val="000000"/>
          <w:sz w:val="24"/>
          <w:szCs w:val="24"/>
        </w:rPr>
        <w:t xml:space="preserve">Числовые последовательности. </w:t>
      </w:r>
      <w:r w:rsidRPr="001B2EEA">
        <w:rPr>
          <w:rFonts w:ascii="Times New Roman" w:hAnsi="Times New Roman"/>
          <w:color w:val="000000"/>
          <w:sz w:val="24"/>
          <w:szCs w:val="24"/>
        </w:rPr>
        <w:t xml:space="preserve">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1B2EEA">
        <w:rPr>
          <w:rFonts w:ascii="Times New Roman" w:hAnsi="Times New Roman"/>
          <w:color w:val="000000"/>
          <w:sz w:val="24"/>
          <w:szCs w:val="24"/>
        </w:rPr>
        <w:t>ложные проценты.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b/>
          <w:color w:val="000000"/>
          <w:sz w:val="24"/>
          <w:szCs w:val="24"/>
        </w:rPr>
        <w:t xml:space="preserve">Числовые функции. </w:t>
      </w:r>
      <w:r w:rsidRPr="001B2EEA">
        <w:rPr>
          <w:rFonts w:ascii="Times New Roman" w:hAnsi="Times New Roman"/>
          <w:color w:val="000000"/>
          <w:sz w:val="24"/>
          <w:szCs w:val="24"/>
        </w:rPr>
        <w:t xml:space="preserve">Понятие функции. Область определения функции. Способы задания </w:t>
      </w:r>
      <w:r w:rsidRPr="001B2EEA">
        <w:rPr>
          <w:rFonts w:ascii="Times New Roman" w:hAnsi="Times New Roman"/>
          <w:color w:val="000000"/>
          <w:sz w:val="24"/>
          <w:szCs w:val="24"/>
        </w:rPr>
        <w:lastRenderedPageBreak/>
        <w:t>функции. График функции,</w:t>
      </w:r>
      <w:r w:rsidRPr="001B2EE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B2EEA">
        <w:rPr>
          <w:rFonts w:ascii="Times New Roman" w:hAnsi="Times New Roman"/>
          <w:color w:val="000000"/>
          <w:sz w:val="24"/>
          <w:szCs w:val="24"/>
        </w:rPr>
        <w:t>возрастание и убывание функции, наибольшее и наименьшее значения функции, нули функции, промежутки знакопостоянства. Чтение графиков функций.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 xml:space="preserve"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Степенные функции с натуральным показателем, их графики.</w:t>
      </w:r>
      <w:r w:rsidRPr="001B2EEA">
        <w:rPr>
          <w:rFonts w:ascii="Times New Roman" w:hAnsi="Times New Roman"/>
          <w:color w:val="000000"/>
          <w:sz w:val="24"/>
          <w:szCs w:val="24"/>
        </w:rPr>
        <w:t xml:space="preserve"> 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 xml:space="preserve">Примеры графических зависимостей, отражающих реальные процессы: колебание, показательный рост; 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числовые функции, описывающие эти процессы</w:t>
      </w:r>
      <w:r w:rsidRPr="001B2EEA">
        <w:rPr>
          <w:rFonts w:ascii="Times New Roman" w:hAnsi="Times New Roman"/>
          <w:color w:val="000000"/>
          <w:sz w:val="24"/>
          <w:szCs w:val="24"/>
        </w:rPr>
        <w:t>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 xml:space="preserve">Параллельный перенос графиков вдоль осей координат и 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симметрия относительно осей</w:t>
      </w:r>
      <w:r w:rsidRPr="001B2EEA">
        <w:rPr>
          <w:rFonts w:ascii="Times New Roman" w:hAnsi="Times New Roman"/>
          <w:color w:val="000000"/>
          <w:sz w:val="24"/>
          <w:szCs w:val="24"/>
        </w:rPr>
        <w:t>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b/>
          <w:color w:val="000000"/>
          <w:sz w:val="24"/>
          <w:szCs w:val="24"/>
        </w:rPr>
        <w:t>Координаты</w:t>
      </w:r>
      <w:r w:rsidRPr="001B2EEA">
        <w:rPr>
          <w:rFonts w:ascii="Times New Roman" w:hAnsi="Times New Roman"/>
          <w:color w:val="000000"/>
          <w:sz w:val="24"/>
          <w:szCs w:val="24"/>
        </w:rPr>
        <w:t xml:space="preserve">. Изображение чисел точками координатной прямой. Геометрический смысл модуля числа. Числовые промежутки: интервал, отрезок, луч. 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Формула расстояния между точками координатной прямой.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прямых. Уравнение окружности с центром в начале координат </w:t>
      </w:r>
      <w:r w:rsidRPr="001B2EEA">
        <w:rPr>
          <w:rFonts w:ascii="Times New Roman" w:hAnsi="Times New Roman"/>
          <w:i/>
          <w:color w:val="000000"/>
          <w:sz w:val="24"/>
          <w:szCs w:val="24"/>
        </w:rPr>
        <w:t>и в любой заданной точке</w:t>
      </w:r>
      <w:r w:rsidRPr="001B2EEA">
        <w:rPr>
          <w:rFonts w:ascii="Times New Roman" w:hAnsi="Times New Roman"/>
          <w:color w:val="000000"/>
          <w:sz w:val="24"/>
          <w:szCs w:val="24"/>
        </w:rPr>
        <w:t>.</w:t>
      </w:r>
    </w:p>
    <w:p w:rsidR="001B2EEA" w:rsidRPr="001B2EEA" w:rsidRDefault="001B2EEA" w:rsidP="001B2EE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>Графическая интерпретация уравнений с двумя переменными и их систем, неравенств с двумя переменными и их систем</w:t>
      </w:r>
    </w:p>
    <w:p w:rsidR="001B2EEA" w:rsidRPr="001B2EEA" w:rsidRDefault="001B2EEA" w:rsidP="001B2EEA">
      <w:pPr>
        <w:pStyle w:val="2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B2EEA">
        <w:rPr>
          <w:rFonts w:ascii="Times New Roman" w:hAnsi="Times New Roman" w:cs="Times New Roman"/>
          <w:color w:val="000000"/>
          <w:sz w:val="24"/>
          <w:szCs w:val="24"/>
        </w:rPr>
        <w:t>Элементы логики, комбинаторики, статистики и теории вероятностей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i/>
          <w:color w:val="000000"/>
          <w:szCs w:val="24"/>
        </w:rPr>
      </w:pPr>
      <w:r w:rsidRPr="001B2EEA">
        <w:rPr>
          <w:b/>
          <w:color w:val="000000"/>
          <w:szCs w:val="24"/>
        </w:rPr>
        <w:t>Множества и комбинаторика.</w:t>
      </w:r>
      <w:r w:rsidRPr="001B2EEA">
        <w:rPr>
          <w:color w:val="000000"/>
          <w:szCs w:val="24"/>
        </w:rPr>
        <w:t xml:space="preserve"> </w:t>
      </w:r>
      <w:r w:rsidRPr="001B2EEA">
        <w:rPr>
          <w:i/>
          <w:color w:val="000000"/>
          <w:szCs w:val="24"/>
        </w:rPr>
        <w:t>Множество. Элемент множества, подмножество. Объединение и пересечение множеств. Диаграммы Эйлера.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color w:val="000000"/>
          <w:szCs w:val="24"/>
        </w:rPr>
      </w:pPr>
      <w:r w:rsidRPr="001B2EEA">
        <w:rPr>
          <w:color w:val="000000"/>
          <w:szCs w:val="24"/>
        </w:rPr>
        <w:t xml:space="preserve">Примеры решения комбинаторных задач: перебор вариантов, правило умножения. 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b/>
          <w:color w:val="000000"/>
          <w:szCs w:val="24"/>
        </w:rPr>
      </w:pPr>
      <w:r w:rsidRPr="001B2EEA">
        <w:rPr>
          <w:b/>
          <w:color w:val="000000"/>
          <w:szCs w:val="24"/>
        </w:rPr>
        <w:t>Статистические данные.</w:t>
      </w:r>
      <w:r w:rsidRPr="001B2EEA">
        <w:rPr>
          <w:color w:val="000000"/>
          <w:szCs w:val="24"/>
        </w:rPr>
        <w:t xml:space="preserve"> Представление данных в виде таблиц, диаграмм, графиков. Средние результатов измерений. Понятие о статистическом выводе на основе выборки.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color w:val="000000"/>
          <w:szCs w:val="24"/>
        </w:rPr>
      </w:pPr>
      <w:r w:rsidRPr="001B2EEA">
        <w:rPr>
          <w:color w:val="000000"/>
          <w:szCs w:val="24"/>
        </w:rPr>
        <w:t>Понятие и примеры случайных событий.</w:t>
      </w:r>
    </w:p>
    <w:p w:rsidR="001B2EEA" w:rsidRPr="001B2EEA" w:rsidRDefault="001B2EEA" w:rsidP="001B2EEA">
      <w:pPr>
        <w:pStyle w:val="af4"/>
        <w:widowControl w:val="0"/>
        <w:ind w:left="0" w:right="0" w:firstLine="709"/>
        <w:rPr>
          <w:szCs w:val="24"/>
        </w:rPr>
      </w:pPr>
      <w:r w:rsidRPr="001B2EEA">
        <w:rPr>
          <w:b/>
          <w:szCs w:val="24"/>
        </w:rPr>
        <w:t>Вероятность</w:t>
      </w:r>
      <w:r w:rsidRPr="001B2EEA">
        <w:rPr>
          <w:szCs w:val="24"/>
        </w:rPr>
        <w:t xml:space="preserve">. Частота события, вероятность. Равновозможные события и подсчет их вероятности. Представление о геометрической вероятности. </w:t>
      </w:r>
    </w:p>
    <w:p w:rsidR="001B2EEA" w:rsidRPr="001B2EEA" w:rsidRDefault="001B2EEA" w:rsidP="001B2EE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eastAsia="en-US"/>
        </w:rPr>
      </w:pPr>
      <w:r w:rsidRPr="001B2EEA">
        <w:rPr>
          <w:color w:val="000000"/>
        </w:rPr>
        <w:t>В практике используются три </w:t>
      </w:r>
      <w:r w:rsidRPr="001B2EEA">
        <w:rPr>
          <w:b/>
          <w:bCs/>
          <w:color w:val="000000"/>
        </w:rPr>
        <w:t>формы организации работы на уроке</w:t>
      </w:r>
      <w:r w:rsidRPr="001B2EEA">
        <w:rPr>
          <w:color w:val="000000"/>
        </w:rPr>
        <w:t>:</w:t>
      </w:r>
    </w:p>
    <w:p w:rsidR="001B2EEA" w:rsidRPr="001B2EEA" w:rsidRDefault="001B2EEA" w:rsidP="001B2EEA">
      <w:pPr>
        <w:pStyle w:val="a5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1B2EEA">
        <w:rPr>
          <w:color w:val="000000"/>
        </w:rPr>
        <w:t>индивидуальные;</w:t>
      </w:r>
    </w:p>
    <w:p w:rsidR="001B2EEA" w:rsidRPr="001B2EEA" w:rsidRDefault="001B2EEA" w:rsidP="001B2EEA">
      <w:pPr>
        <w:pStyle w:val="a5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1B2EEA">
        <w:rPr>
          <w:color w:val="000000"/>
        </w:rPr>
        <w:t>групповые;</w:t>
      </w:r>
    </w:p>
    <w:p w:rsidR="001B2EEA" w:rsidRPr="001B2EEA" w:rsidRDefault="001B2EEA" w:rsidP="001B2EEA">
      <w:pPr>
        <w:pStyle w:val="a5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1B2EEA">
        <w:rPr>
          <w:color w:val="000000"/>
        </w:rPr>
        <w:t>индивидуально-групповые;</w:t>
      </w:r>
    </w:p>
    <w:p w:rsidR="001B2EEA" w:rsidRPr="001B2EEA" w:rsidRDefault="001B2EEA" w:rsidP="001B2EEA">
      <w:pPr>
        <w:pStyle w:val="a5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1B2EEA">
        <w:rPr>
          <w:color w:val="000000"/>
        </w:rPr>
        <w:t>фронтальные;</w:t>
      </w:r>
    </w:p>
    <w:p w:rsidR="00E10649" w:rsidRPr="001B2EEA" w:rsidRDefault="001B2EEA" w:rsidP="001B2EEA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B2EEA">
        <w:rPr>
          <w:rFonts w:ascii="Times New Roman" w:hAnsi="Times New Roman"/>
          <w:color w:val="000000"/>
          <w:sz w:val="24"/>
          <w:szCs w:val="24"/>
        </w:rPr>
        <w:t>практикумы.</w:t>
      </w:r>
    </w:p>
    <w:p w:rsidR="00E10649" w:rsidRPr="00234B8A" w:rsidRDefault="00326687" w:rsidP="00CB04C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</w:rPr>
        <w:t>ТЕМАТИЧЕСКОЕ РАСПРЕДЕЛЕНИЕ ЧАСОВ (166ч)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992"/>
        <w:gridCol w:w="851"/>
        <w:gridCol w:w="5528"/>
      </w:tblGrid>
      <w:tr w:rsidR="00551184" w:rsidRPr="00234B8A" w:rsidTr="00234B8A">
        <w:trPr>
          <w:trHeight w:val="32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Раздел 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551184" w:rsidRPr="00234B8A" w:rsidTr="00234B8A">
        <w:trPr>
          <w:trHeight w:val="14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184" w:rsidRPr="00234B8A" w:rsidTr="00234B8A">
        <w:trPr>
          <w:cantSplit/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51184" w:rsidRPr="00234B8A" w:rsidTr="00234B8A">
        <w:trPr>
          <w:cantSplit/>
          <w:trHeight w:val="68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Линии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Контрольная работа № 1 по теме «Линии»</w:t>
            </w:r>
          </w:p>
        </w:tc>
      </w:tr>
      <w:tr w:rsidR="00551184" w:rsidRPr="00234B8A" w:rsidTr="00234B8A">
        <w:trPr>
          <w:cantSplit/>
          <w:trHeight w:val="85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Натуральные числа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2.10</w:t>
            </w: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2 по теме «Натуральные числа»</w:t>
            </w:r>
          </w:p>
        </w:tc>
      </w:tr>
      <w:tr w:rsidR="00551184" w:rsidRPr="00234B8A" w:rsidTr="00234B8A">
        <w:trPr>
          <w:cantSplit/>
          <w:trHeight w:val="6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Действия с натуральными числами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3 по теме «Действия с натуральными числами»</w:t>
            </w:r>
          </w:p>
        </w:tc>
      </w:tr>
      <w:tr w:rsidR="00551184" w:rsidRPr="00234B8A" w:rsidTr="00234B8A">
        <w:trPr>
          <w:cantSplit/>
          <w:trHeight w:val="84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Использование свойств действий при вычислениях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4 по теме «Использование свойств действий при вычислениях»</w:t>
            </w:r>
          </w:p>
        </w:tc>
      </w:tr>
      <w:tr w:rsidR="00551184" w:rsidRPr="00234B8A" w:rsidTr="00234B8A">
        <w:trPr>
          <w:cantSplit/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Углы и многоугольники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5по теме «Углы и многоугольники»</w:t>
            </w:r>
          </w:p>
        </w:tc>
      </w:tr>
      <w:tr w:rsidR="00551184" w:rsidRPr="00234B8A" w:rsidTr="00234B8A">
        <w:trPr>
          <w:cantSplit/>
          <w:trHeight w:val="11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Делимость чисел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6 по теме «Делимость чисел»</w:t>
            </w: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234B8A">
              <w:rPr>
                <w:rFonts w:ascii="Times New Roman" w:eastAsia="Batang" w:hAnsi="Times New Roman"/>
                <w:sz w:val="24"/>
                <w:szCs w:val="24"/>
              </w:rPr>
              <w:t>за первое полугодие</w:t>
            </w:r>
          </w:p>
        </w:tc>
      </w:tr>
      <w:tr w:rsidR="00551184" w:rsidRPr="00234B8A" w:rsidTr="00234B8A">
        <w:trPr>
          <w:cantSplit/>
          <w:trHeight w:val="4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Треугольники и четырехугольники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7 по теме «Треугольники и четырёхугольники»</w:t>
            </w:r>
          </w:p>
        </w:tc>
      </w:tr>
      <w:tr w:rsidR="00551184" w:rsidRPr="00234B8A" w:rsidTr="00234B8A">
        <w:trPr>
          <w:cantSplit/>
          <w:trHeight w:val="69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Дроби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8по теме «Дроби»</w:t>
            </w:r>
          </w:p>
        </w:tc>
      </w:tr>
      <w:tr w:rsidR="00551184" w:rsidRPr="00234B8A" w:rsidTr="00234B8A">
        <w:trPr>
          <w:cantSplit/>
          <w:trHeight w:val="113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Действия с дробями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35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9по теме «Сложение и вычитание дробей»</w:t>
            </w:r>
          </w:p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10 по теме «Действия с дробями»</w:t>
            </w:r>
          </w:p>
        </w:tc>
      </w:tr>
      <w:tr w:rsidR="00551184" w:rsidRPr="00234B8A" w:rsidTr="00234B8A">
        <w:trPr>
          <w:cantSplit/>
          <w:trHeight w:val="41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11по теме «Многогранники»</w:t>
            </w:r>
          </w:p>
        </w:tc>
      </w:tr>
      <w:tr w:rsidR="00551184" w:rsidRPr="00234B8A" w:rsidTr="00234B8A">
        <w:trPr>
          <w:cantSplit/>
          <w:trHeight w:val="69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Таблицы и диаграммы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работа № 12 по теме «Таблицы и диаграммы»</w:t>
            </w:r>
          </w:p>
        </w:tc>
      </w:tr>
      <w:tr w:rsidR="00551184" w:rsidRPr="00234B8A" w:rsidTr="00234B8A">
        <w:trPr>
          <w:cantSplit/>
          <w:trHeight w:val="5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 xml:space="preserve"> Промежуточная аттестация</w:t>
            </w:r>
          </w:p>
        </w:tc>
      </w:tr>
      <w:tr w:rsidR="00551184" w:rsidRPr="00234B8A" w:rsidTr="00234B8A">
        <w:trPr>
          <w:cantSplit/>
          <w:trHeight w:val="2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5511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2FB1" w:rsidRPr="00234B8A" w:rsidRDefault="00592FB1" w:rsidP="00C9565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34B8A">
        <w:rPr>
          <w:rFonts w:ascii="Times New Roman" w:hAnsi="Times New Roman"/>
          <w:b/>
          <w:sz w:val="24"/>
          <w:szCs w:val="24"/>
        </w:rPr>
        <w:br w:type="page"/>
      </w:r>
    </w:p>
    <w:p w:rsidR="00E10649" w:rsidRPr="00234B8A" w:rsidRDefault="00E10649" w:rsidP="00CB04C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34B8A">
        <w:rPr>
          <w:rFonts w:ascii="Times New Roman" w:hAnsi="Times New Roman"/>
          <w:b/>
          <w:sz w:val="24"/>
          <w:szCs w:val="24"/>
        </w:rPr>
        <w:lastRenderedPageBreak/>
        <w:t>График проверочных работ</w:t>
      </w:r>
      <w:r w:rsidR="00CB04CA" w:rsidRPr="00234B8A">
        <w:rPr>
          <w:rFonts w:ascii="Times New Roman" w:hAnsi="Times New Roman"/>
          <w:b/>
          <w:sz w:val="24"/>
          <w:szCs w:val="24"/>
        </w:rPr>
        <w:t xml:space="preserve"> </w:t>
      </w:r>
    </w:p>
    <w:p w:rsidR="00550616" w:rsidRPr="00234B8A" w:rsidRDefault="00550616" w:rsidP="00C9565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3715"/>
        <w:gridCol w:w="3118"/>
        <w:gridCol w:w="2410"/>
      </w:tblGrid>
      <w:tr w:rsidR="00E10649" w:rsidRPr="00234B8A" w:rsidTr="00326687">
        <w:trPr>
          <w:trHeight w:val="821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34B8A">
              <w:rPr>
                <w:rFonts w:ascii="Times New Roman" w:hAnsi="Times New Roman"/>
                <w:i/>
                <w:sz w:val="24"/>
                <w:szCs w:val="24"/>
              </w:rPr>
              <w:t>№ главы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34B8A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34B8A">
              <w:rPr>
                <w:rFonts w:ascii="Times New Roman" w:hAnsi="Times New Roman"/>
                <w:i/>
                <w:sz w:val="24"/>
                <w:szCs w:val="24"/>
              </w:rPr>
              <w:t>Вид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34B8A">
              <w:rPr>
                <w:rFonts w:ascii="Times New Roman" w:hAnsi="Times New Roman"/>
                <w:i/>
                <w:sz w:val="24"/>
                <w:szCs w:val="24"/>
              </w:rPr>
              <w:t>Дата проведения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Повторение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784F25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«Линии</w:t>
            </w:r>
            <w:r w:rsidR="00E10649" w:rsidRPr="00234B8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</w:tr>
      <w:tr w:rsidR="00E10649" w:rsidRPr="00234B8A" w:rsidTr="00326687">
        <w:trPr>
          <w:trHeight w:val="496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«</w:t>
            </w:r>
            <w:r w:rsidR="00425AD4" w:rsidRPr="00234B8A">
              <w:rPr>
                <w:rFonts w:ascii="Times New Roman" w:hAnsi="Times New Roman"/>
                <w:sz w:val="24"/>
                <w:szCs w:val="24"/>
              </w:rPr>
              <w:t xml:space="preserve">Натуральные числа. </w:t>
            </w:r>
            <w:r w:rsidR="00E10649" w:rsidRPr="00234B8A">
              <w:rPr>
                <w:rFonts w:ascii="Times New Roman" w:hAnsi="Times New Roman"/>
                <w:sz w:val="24"/>
                <w:szCs w:val="24"/>
              </w:rPr>
              <w:t>Действия с натуральными числами»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2</w:t>
            </w:r>
          </w:p>
          <w:p w:rsidR="00425AD4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5AD4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2.10</w:t>
            </w:r>
          </w:p>
          <w:p w:rsidR="002B7431" w:rsidRPr="00234B8A" w:rsidRDefault="002B7431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B7431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«</w:t>
            </w:r>
            <w:r w:rsidRPr="00234B8A">
              <w:rPr>
                <w:rFonts w:ascii="Times New Roman" w:eastAsia="Batang" w:hAnsi="Times New Roman"/>
                <w:sz w:val="24"/>
                <w:szCs w:val="24"/>
              </w:rPr>
              <w:t>Использование свойств действий при вычислениях</w:t>
            </w:r>
            <w:r w:rsidRPr="00234B8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«Углы и многоугольники»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«Делимость чисел»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425AD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5268F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«Треугольники и четырёхугольники»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5268F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49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«Дроби»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5268F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="00CB04CA" w:rsidRPr="00234B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4B8A">
              <w:rPr>
                <w:rFonts w:ascii="Times New Roman" w:hAnsi="Times New Roman"/>
                <w:sz w:val="24"/>
                <w:szCs w:val="24"/>
              </w:rPr>
              <w:t>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49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«Сложение и вычитание дробей»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5268F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49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«Умножение и деление дробей»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</w:tr>
      <w:tr w:rsidR="00E10649" w:rsidRPr="00234B8A" w:rsidTr="00326687">
        <w:trPr>
          <w:trHeight w:val="51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49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E10649" w:rsidP="00CB04CA">
            <w:pPr>
              <w:pStyle w:val="31"/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234B8A">
              <w:rPr>
                <w:rFonts w:ascii="Times New Roman" w:eastAsia="Batang" w:hAnsi="Times New Roman"/>
                <w:sz w:val="24"/>
                <w:szCs w:val="24"/>
              </w:rPr>
              <w:t>«Многогранники»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</w:tr>
      <w:tr w:rsidR="00E10649" w:rsidRPr="00234B8A" w:rsidTr="00326687">
        <w:trPr>
          <w:trHeight w:val="53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49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«Таблицы и диаграммы»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Контрольная №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0649" w:rsidRPr="00234B8A" w:rsidRDefault="00943CE8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</w:tr>
      <w:tr w:rsidR="00551184" w:rsidRPr="00234B8A" w:rsidTr="00326687">
        <w:trPr>
          <w:trHeight w:val="535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84" w:rsidRPr="00234B8A" w:rsidRDefault="00551184" w:rsidP="00CB04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</w:tr>
    </w:tbl>
    <w:p w:rsidR="00E10649" w:rsidRPr="00234B8A" w:rsidRDefault="00E10649" w:rsidP="00C9565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E10649" w:rsidRPr="00234B8A" w:rsidSect="00234B8A">
          <w:pgSz w:w="11906" w:h="16838"/>
          <w:pgMar w:top="720" w:right="720" w:bottom="720" w:left="720" w:header="709" w:footer="709" w:gutter="0"/>
          <w:cols w:space="720"/>
          <w:docGrid w:linePitch="299"/>
        </w:sectPr>
      </w:pPr>
    </w:p>
    <w:p w:rsidR="00E10649" w:rsidRPr="00234B8A" w:rsidRDefault="00550616" w:rsidP="00B66B1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34B8A">
        <w:rPr>
          <w:rFonts w:ascii="Times New Roman" w:hAnsi="Times New Roman"/>
          <w:b/>
          <w:sz w:val="24"/>
          <w:szCs w:val="24"/>
        </w:rPr>
        <w:lastRenderedPageBreak/>
        <w:t>КАЛЕНДАРНО -</w:t>
      </w:r>
      <w:r w:rsidR="00E10649" w:rsidRPr="00234B8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page" w:tblpX="928" w:tblpY="3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2335"/>
        <w:gridCol w:w="5244"/>
        <w:gridCol w:w="969"/>
        <w:gridCol w:w="1001"/>
        <w:gridCol w:w="15"/>
      </w:tblGrid>
      <w:tr w:rsidR="00592FB1" w:rsidRPr="00234B8A" w:rsidTr="00A11D58">
        <w:trPr>
          <w:trHeight w:val="1099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FB1" w:rsidRPr="00234B8A" w:rsidRDefault="00B66B15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FB1" w:rsidRPr="00234B8A" w:rsidRDefault="00B66B15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 xml:space="preserve"> Дата </w:t>
            </w:r>
          </w:p>
        </w:tc>
      </w:tr>
      <w:tr w:rsidR="00592FB1" w:rsidRPr="00234B8A" w:rsidTr="00592FB1">
        <w:trPr>
          <w:gridAfter w:val="1"/>
          <w:wAfter w:w="15" w:type="dxa"/>
          <w:trHeight w:val="530"/>
        </w:trPr>
        <w:tc>
          <w:tcPr>
            <w:tcW w:w="10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Повторение- 2часа</w:t>
            </w:r>
          </w:p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592FB1" w:rsidRPr="00234B8A" w:rsidTr="00A11D58">
        <w:trPr>
          <w:trHeight w:val="689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FB1" w:rsidRPr="00234B8A" w:rsidRDefault="00B66B15" w:rsidP="00592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Повторение основных понятий математики из курса начальной школы</w:t>
            </w: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02.09 </w:t>
            </w:r>
          </w:p>
          <w:p w:rsidR="00592FB1" w:rsidRPr="00234B8A" w:rsidRDefault="00592FB1" w:rsidP="00592F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</w:tr>
      <w:tr w:rsidR="00B66B15" w:rsidRPr="00234B8A" w:rsidTr="00A11D58">
        <w:trPr>
          <w:trHeight w:val="408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Виды линий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Внутренняя и внешние области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</w:tr>
      <w:tr w:rsidR="00B66B15" w:rsidRPr="00234B8A" w:rsidTr="00A11D58">
        <w:trPr>
          <w:trHeight w:val="418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Прямая. Луч. Отрезок.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Ломаная.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Измерение отрезков. Длина ломаной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</w:tr>
      <w:tr w:rsidR="00B66B15" w:rsidRPr="00234B8A" w:rsidTr="00A11D58">
        <w:trPr>
          <w:trHeight w:val="418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Длина ломаной. Длина кривой.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Окружность и круг.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Обобщение материала главы «Линии».</w:t>
            </w:r>
          </w:p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 «Линии»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Натуральные числа.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Римская нумерация. Особенности десятичной нумерации.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Чтение и запись чисел в десятичной нумерации.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Правило сравнения натуральных чисел.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Сравнение натуральных чисел.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Комбинаторные задачи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Как округляют числа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Правило округления чисел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Примеры решения комбинаторных задач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комбинаторных задач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по теме «Натуральные числа».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Действия с натуральными числами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Связь сложения и вычитания.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Прикидка и оценка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Умножение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Связь умножения и деления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Умножение и деление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Порядок действий в выражениях без скобок и со скобками.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Запись выражений. Вычисление значений выражений.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Составление выражений и вычисление их значений.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Закрепление изученного в пункте «Порядок действий в вычислениях».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Понятие степени.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Степень числа 10.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Вычисление значений выражений, содержащих степени.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Обобщающий урок по теме «Степень числа».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движение в противоположных направлениях и на встречное движение.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движение по реке.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Обобщение и повторение материала главы «Натуральные числа»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</w:tr>
      <w:tr w:rsidR="00B66B15" w:rsidRPr="00234B8A" w:rsidTr="00A11D58">
        <w:trPr>
          <w:trHeight w:val="574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по теме «Натуральные числа».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3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Использование свойств действий при вычислениях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Переместительное и сочетательное свойства.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Рациональные вычисления.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Метод Гаусса.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Распределительное свойство умножения относительно сложения.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Вынесение общего множителя за скобки.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Применение распределительного свойства.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части.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уравнивание.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Обобщающий урок по теме «Использование свойств действий при вычислениях».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№4 по теме «Использование свойств действий при вычислениях».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Углы и многоугольники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Угол. Биссектриса угла.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Виды углов.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Как измерить величину угла.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Построение угла заданной величины.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Сумма углов.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Элементы многоугольника.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Диагональ. Периметр многоугольника.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№5 по теме «Углы и многоугольники».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66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Делители числа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67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Кратные числа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B66B15" w:rsidRPr="00234B8A" w:rsidTr="00A11D58">
        <w:trPr>
          <w:trHeight w:val="413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68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69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Числа простые, составные и число 1.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Разложение числа на простые множители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Решето Эратосфена.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Контрпример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Признаки делимости на 10, на 5, на 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Признаки делимости на 9, на 3.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Разные признаки делимости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78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Остатки от деления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79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№6 по теме «Делимость чисел».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3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Треугольники и четырехугольники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Треугольники и их виды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Классификация треугольников по углам.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Прямоугольники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Периметр прямоугольника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Равные фигуры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Равенство фигур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Площадь прямоугольника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Нахождение площадей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№7 по теме «Треугольники и четырехугольники»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</w:tr>
      <w:tr w:rsidR="00B66B15" w:rsidRPr="00234B8A" w:rsidTr="00A11D58">
        <w:trPr>
          <w:trHeight w:val="337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Дроби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</w:tr>
      <w:tr w:rsidR="00B66B15" w:rsidRPr="00234B8A" w:rsidTr="00A11D58">
        <w:trPr>
          <w:trHeight w:val="294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Доли и дроби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 целого на доли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Правильные и неправильные дроби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Координатная прямая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дроби.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</w:tr>
      <w:tr w:rsidR="00B66B15" w:rsidRPr="00234B8A" w:rsidTr="00A11D58">
        <w:trPr>
          <w:trHeight w:val="412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по теме «Дроби»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Основное свойство дроби. Приведение дробей к новому знаменателю.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Приведение дробей к новому знаменателю.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99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Сокращение дробей (продолжение)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по теме «Дроби»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Сравнение дробей с одинаковыми знаменателями.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Приведение дробей к общему знаменателю, сравнение дробей с разными знаменателями.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</w:tr>
      <w:tr w:rsidR="00B66B15" w:rsidRPr="00234B8A" w:rsidTr="00A11D58">
        <w:trPr>
          <w:trHeight w:val="422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Сравнение дробей с разными знаменателями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Некоторые другие приемы сравнения дробей.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 и дроби. Представление натуральных чисел дробями.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Обобщение и систематизация знаний по теме «Дроби»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№8 по теме «Дроби»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109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Сложение и вычитание дробей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Сложение дробей с разными знаменателями.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Вычитание дробей с разными знаменателями.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по теме «Сложение дробей»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по теме «Сложение и вычитание дробей»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Смешанная дробь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117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Смешанная дробь. Выделение целой части из неправильной дроби и представление смешанной дроби в виде неправильной.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Сложение смешанных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119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Вычитание смешанных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Сложение и вычитание смешанных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Обобщающий урок по теме «Сложение и вычитание дробей»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№9 по теме «Сложение и вычитание дробей»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123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Действия с дробями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Правило умножения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Умножение дроби на натуральное число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Умножение дроби на натуральное число и смешанную дробь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задач, содержащих дробные данные.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с дробями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129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Взаимно обратные дроби. Правило деления дробей.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 дробных чисел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Деление натуральных чисел и дробей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7.04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задач, содержащих дробные данные.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с дробями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Нахождение части целого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Решение задач на нахождение части целого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на нахождение целого по его части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Нахождение целого по его части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Нахождение части целого. Нахождение целого по его части.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совместную работу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Задачи на движение.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№10 по теме «Действия с дробями»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144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Многогранники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Геометрические тела. Многогранники.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Изображение пространственных тел.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Параллелепипед, куб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Параллелепипед, куб (часть 2)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149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Пирамида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Единицы объема. Объем прямоугольного параллелепипеда.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151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Объем прямоугольного параллелепипеда.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Что такое развертка. Развертка прямоугольного параллелепипеда и пирамиды.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Развертка прямоугольного параллелепипеда и пирамиды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154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№11 по теме «Многогранники».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155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B66B15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6B15">
              <w:rPr>
                <w:rFonts w:ascii="Times New Roman" w:hAnsi="Times New Roman"/>
                <w:sz w:val="24"/>
                <w:szCs w:val="24"/>
              </w:rPr>
              <w:t>Таблицы и диаграммы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Как устроены таблицы. Чтение таблиц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157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Составление таблиц.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158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Чтение и составление таблиц.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159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Столбчатые диаграммы, чтение и построение диаграмм.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160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Круговые диаграммы, чтение круговых диаграмм.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161 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Опрос общественного мнения.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162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Обобщающий урок по теме «Таблицы и диаграммы»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163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B8A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№12 по теме «Таблицы и диаграммы»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164</w:t>
            </w:r>
          </w:p>
        </w:tc>
        <w:tc>
          <w:tcPr>
            <w:tcW w:w="23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</w:tr>
      <w:tr w:rsidR="00B66B15" w:rsidRPr="00234B8A" w:rsidTr="00A11D58">
        <w:trPr>
          <w:trHeight w:val="286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165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Повторение. Натуральные числа.  Дроби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</w:tr>
      <w:tr w:rsidR="00B66B15" w:rsidRPr="00234B8A" w:rsidTr="00A11D58">
        <w:trPr>
          <w:trHeight w:val="170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166</w:t>
            </w:r>
          </w:p>
        </w:tc>
        <w:tc>
          <w:tcPr>
            <w:tcW w:w="2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 xml:space="preserve"> Итоговая контрольная работа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15" w:rsidRPr="00234B8A" w:rsidRDefault="00B66B15" w:rsidP="00B66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B8A"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</w:tr>
    </w:tbl>
    <w:p w:rsidR="002475CA" w:rsidRPr="00234B8A" w:rsidRDefault="00E10649" w:rsidP="00C95651">
      <w:pPr>
        <w:pStyle w:val="a5"/>
        <w:spacing w:before="0" w:beforeAutospacing="0" w:after="0" w:afterAutospacing="0"/>
        <w:ind w:firstLine="709"/>
        <w:jc w:val="both"/>
        <w:rPr>
          <w:u w:val="single"/>
        </w:rPr>
      </w:pPr>
      <w:r w:rsidRPr="00234B8A">
        <w:rPr>
          <w:u w:val="single"/>
        </w:rPr>
        <w:lastRenderedPageBreak/>
        <w:t xml:space="preserve"> </w:t>
      </w:r>
    </w:p>
    <w:p w:rsidR="00E10649" w:rsidRPr="00234B8A" w:rsidRDefault="00E10649" w:rsidP="00C9565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sectPr w:rsidR="00E10649" w:rsidRPr="00234B8A" w:rsidSect="00112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B22" w:rsidRDefault="00857B22" w:rsidP="00586C58">
      <w:pPr>
        <w:spacing w:after="0" w:line="240" w:lineRule="auto"/>
      </w:pPr>
      <w:r>
        <w:separator/>
      </w:r>
    </w:p>
  </w:endnote>
  <w:endnote w:type="continuationSeparator" w:id="0">
    <w:p w:rsidR="00857B22" w:rsidRDefault="00857B22" w:rsidP="0058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B22" w:rsidRDefault="00857B22" w:rsidP="00586C58">
      <w:pPr>
        <w:spacing w:after="0" w:line="240" w:lineRule="auto"/>
      </w:pPr>
      <w:r>
        <w:separator/>
      </w:r>
    </w:p>
  </w:footnote>
  <w:footnote w:type="continuationSeparator" w:id="0">
    <w:p w:rsidR="00857B22" w:rsidRDefault="00857B22" w:rsidP="0058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E6462"/>
    <w:multiLevelType w:val="hybridMultilevel"/>
    <w:tmpl w:val="C95EB8F0"/>
    <w:lvl w:ilvl="0" w:tplc="0C509A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439E7"/>
    <w:multiLevelType w:val="multilevel"/>
    <w:tmpl w:val="4B5A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D7202"/>
    <w:multiLevelType w:val="hybridMultilevel"/>
    <w:tmpl w:val="2302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A3A99"/>
    <w:multiLevelType w:val="hybridMultilevel"/>
    <w:tmpl w:val="8AB6F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C20A2"/>
    <w:multiLevelType w:val="hybridMultilevel"/>
    <w:tmpl w:val="EF4A7A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D83D93"/>
    <w:multiLevelType w:val="hybridMultilevel"/>
    <w:tmpl w:val="FE104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C256D"/>
    <w:multiLevelType w:val="hybridMultilevel"/>
    <w:tmpl w:val="FADC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221D3"/>
    <w:multiLevelType w:val="hybridMultilevel"/>
    <w:tmpl w:val="C5EEC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20BED"/>
    <w:multiLevelType w:val="hybridMultilevel"/>
    <w:tmpl w:val="74D6A1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F61AAA"/>
    <w:multiLevelType w:val="hybridMultilevel"/>
    <w:tmpl w:val="9416B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C201D"/>
    <w:multiLevelType w:val="hybridMultilevel"/>
    <w:tmpl w:val="61F2E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208DC"/>
    <w:multiLevelType w:val="hybridMultilevel"/>
    <w:tmpl w:val="0A04B9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C42719"/>
    <w:multiLevelType w:val="hybridMultilevel"/>
    <w:tmpl w:val="A3FCAA8A"/>
    <w:lvl w:ilvl="0" w:tplc="7744016A">
      <w:start w:val="4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89928D5"/>
    <w:multiLevelType w:val="hybridMultilevel"/>
    <w:tmpl w:val="7682F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873E1"/>
    <w:multiLevelType w:val="multilevel"/>
    <w:tmpl w:val="791EEA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29723573"/>
    <w:multiLevelType w:val="hybridMultilevel"/>
    <w:tmpl w:val="981A8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816F5"/>
    <w:multiLevelType w:val="hybridMultilevel"/>
    <w:tmpl w:val="9FC60CE4"/>
    <w:lvl w:ilvl="0" w:tplc="862A98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1010A0"/>
    <w:multiLevelType w:val="hybridMultilevel"/>
    <w:tmpl w:val="9E18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11466F"/>
    <w:multiLevelType w:val="hybridMultilevel"/>
    <w:tmpl w:val="8F80B256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>
    <w:nsid w:val="30F614F2"/>
    <w:multiLevelType w:val="hybridMultilevel"/>
    <w:tmpl w:val="D898E25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336F6684"/>
    <w:multiLevelType w:val="hybridMultilevel"/>
    <w:tmpl w:val="3F725688"/>
    <w:lvl w:ilvl="0" w:tplc="28B06A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C20412"/>
    <w:multiLevelType w:val="hybridMultilevel"/>
    <w:tmpl w:val="D08054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D5B041E"/>
    <w:multiLevelType w:val="hybridMultilevel"/>
    <w:tmpl w:val="2CBEDC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92EA2"/>
    <w:multiLevelType w:val="hybridMultilevel"/>
    <w:tmpl w:val="70B07AB6"/>
    <w:lvl w:ilvl="0" w:tplc="B6AED6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4051F8"/>
    <w:multiLevelType w:val="hybridMultilevel"/>
    <w:tmpl w:val="DCC2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9C0835"/>
    <w:multiLevelType w:val="hybridMultilevel"/>
    <w:tmpl w:val="27485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25ACA"/>
    <w:multiLevelType w:val="hybridMultilevel"/>
    <w:tmpl w:val="BDFE6FDE"/>
    <w:lvl w:ilvl="0" w:tplc="24DC78C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22F58EF"/>
    <w:multiLevelType w:val="hybridMultilevel"/>
    <w:tmpl w:val="C75C9F24"/>
    <w:lvl w:ilvl="0" w:tplc="E21AA31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F666E2"/>
    <w:multiLevelType w:val="multilevel"/>
    <w:tmpl w:val="96DC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DB2727"/>
    <w:multiLevelType w:val="hybridMultilevel"/>
    <w:tmpl w:val="705A9B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D915B9"/>
    <w:multiLevelType w:val="hybridMultilevel"/>
    <w:tmpl w:val="E0FA6C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DA29DE"/>
    <w:multiLevelType w:val="hybridMultilevel"/>
    <w:tmpl w:val="9E18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8E075D"/>
    <w:multiLevelType w:val="hybridMultilevel"/>
    <w:tmpl w:val="09205564"/>
    <w:lvl w:ilvl="0" w:tplc="9DFC5F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9E10AC1"/>
    <w:multiLevelType w:val="multilevel"/>
    <w:tmpl w:val="6A3630BC"/>
    <w:lvl w:ilvl="0">
      <w:start w:val="1"/>
      <w:numFmt w:val="bullet"/>
      <w:lvlText w:val="●"/>
      <w:lvlJc w:val="left"/>
      <w:pPr>
        <w:ind w:left="35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7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79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1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3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5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7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39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10" w:firstLine="6120"/>
      </w:pPr>
      <w:rPr>
        <w:rFonts w:ascii="Arial" w:eastAsia="Arial" w:hAnsi="Arial" w:cs="Arial"/>
        <w:vertAlign w:val="baseline"/>
      </w:rPr>
    </w:lvl>
  </w:abstractNum>
  <w:abstractNum w:abstractNumId="34">
    <w:nsid w:val="4DDC3B53"/>
    <w:multiLevelType w:val="hybridMultilevel"/>
    <w:tmpl w:val="285A5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A02B8E"/>
    <w:multiLevelType w:val="hybridMultilevel"/>
    <w:tmpl w:val="488219D6"/>
    <w:lvl w:ilvl="0" w:tplc="F4B42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2607420"/>
    <w:multiLevelType w:val="hybridMultilevel"/>
    <w:tmpl w:val="75860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FC5669"/>
    <w:multiLevelType w:val="hybridMultilevel"/>
    <w:tmpl w:val="846EF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895066"/>
    <w:multiLevelType w:val="hybridMultilevel"/>
    <w:tmpl w:val="59C407A0"/>
    <w:lvl w:ilvl="0" w:tplc="041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9">
    <w:nsid w:val="551259C5"/>
    <w:multiLevelType w:val="hybridMultilevel"/>
    <w:tmpl w:val="7EC618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DA5457"/>
    <w:multiLevelType w:val="hybridMultilevel"/>
    <w:tmpl w:val="9E0CDE34"/>
    <w:lvl w:ilvl="0" w:tplc="F9781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A042750"/>
    <w:multiLevelType w:val="hybridMultilevel"/>
    <w:tmpl w:val="DFA66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A34E59"/>
    <w:multiLevelType w:val="hybridMultilevel"/>
    <w:tmpl w:val="03A8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F365D21"/>
    <w:multiLevelType w:val="hybridMultilevel"/>
    <w:tmpl w:val="48D80BD4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4">
    <w:nsid w:val="6035203C"/>
    <w:multiLevelType w:val="hybridMultilevel"/>
    <w:tmpl w:val="09205564"/>
    <w:lvl w:ilvl="0" w:tplc="9DFC5F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7740C88"/>
    <w:multiLevelType w:val="hybridMultilevel"/>
    <w:tmpl w:val="DB86573C"/>
    <w:lvl w:ilvl="0" w:tplc="D36085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B266AD7"/>
    <w:multiLevelType w:val="hybridMultilevel"/>
    <w:tmpl w:val="27182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A21F25"/>
    <w:multiLevelType w:val="hybridMultilevel"/>
    <w:tmpl w:val="F1283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A260A7"/>
    <w:multiLevelType w:val="multilevel"/>
    <w:tmpl w:val="69D4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FD6478C"/>
    <w:multiLevelType w:val="hybridMultilevel"/>
    <w:tmpl w:val="09205564"/>
    <w:lvl w:ilvl="0" w:tplc="9DFC5F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03859A3"/>
    <w:multiLevelType w:val="hybridMultilevel"/>
    <w:tmpl w:val="77A42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4AB2661"/>
    <w:multiLevelType w:val="hybridMultilevel"/>
    <w:tmpl w:val="0916DA60"/>
    <w:lvl w:ilvl="0" w:tplc="35DA6F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BC17520"/>
    <w:multiLevelType w:val="hybridMultilevel"/>
    <w:tmpl w:val="40B2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C145C46"/>
    <w:multiLevelType w:val="hybridMultilevel"/>
    <w:tmpl w:val="7A88432C"/>
    <w:lvl w:ilvl="0" w:tplc="E15E76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C6C0771"/>
    <w:multiLevelType w:val="hybridMultilevel"/>
    <w:tmpl w:val="7E0AE89E"/>
    <w:lvl w:ilvl="0" w:tplc="F3E890E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1"/>
  </w:num>
  <w:num w:numId="2">
    <w:abstractNumId w:val="19"/>
  </w:num>
  <w:num w:numId="3">
    <w:abstractNumId w:val="52"/>
  </w:num>
  <w:num w:numId="4">
    <w:abstractNumId w:val="25"/>
  </w:num>
  <w:num w:numId="5">
    <w:abstractNumId w:val="7"/>
  </w:num>
  <w:num w:numId="6">
    <w:abstractNumId w:val="11"/>
  </w:num>
  <w:num w:numId="7">
    <w:abstractNumId w:val="42"/>
  </w:num>
  <w:num w:numId="8">
    <w:abstractNumId w:val="36"/>
  </w:num>
  <w:num w:numId="9">
    <w:abstractNumId w:val="34"/>
  </w:num>
  <w:num w:numId="10">
    <w:abstractNumId w:val="10"/>
  </w:num>
  <w:num w:numId="11">
    <w:abstractNumId w:val="24"/>
  </w:num>
  <w:num w:numId="12">
    <w:abstractNumId w:val="46"/>
  </w:num>
  <w:num w:numId="13">
    <w:abstractNumId w:val="37"/>
  </w:num>
  <w:num w:numId="14">
    <w:abstractNumId w:val="6"/>
  </w:num>
  <w:num w:numId="15">
    <w:abstractNumId w:val="5"/>
  </w:num>
  <w:num w:numId="16">
    <w:abstractNumId w:val="9"/>
  </w:num>
  <w:num w:numId="17">
    <w:abstractNumId w:val="2"/>
  </w:num>
  <w:num w:numId="18">
    <w:abstractNumId w:val="21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38"/>
  </w:num>
  <w:num w:numId="22">
    <w:abstractNumId w:val="18"/>
  </w:num>
  <w:num w:numId="23">
    <w:abstractNumId w:val="4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48"/>
  </w:num>
  <w:num w:numId="27">
    <w:abstractNumId w:val="39"/>
  </w:num>
  <w:num w:numId="28">
    <w:abstractNumId w:val="17"/>
  </w:num>
  <w:num w:numId="29">
    <w:abstractNumId w:val="53"/>
  </w:num>
  <w:num w:numId="30">
    <w:abstractNumId w:val="20"/>
  </w:num>
  <w:num w:numId="31">
    <w:abstractNumId w:val="40"/>
  </w:num>
  <w:num w:numId="32">
    <w:abstractNumId w:val="51"/>
  </w:num>
  <w:num w:numId="33">
    <w:abstractNumId w:val="23"/>
  </w:num>
  <w:num w:numId="34">
    <w:abstractNumId w:val="0"/>
  </w:num>
  <w:num w:numId="35">
    <w:abstractNumId w:val="30"/>
  </w:num>
  <w:num w:numId="36">
    <w:abstractNumId w:val="47"/>
  </w:num>
  <w:num w:numId="37">
    <w:abstractNumId w:val="12"/>
  </w:num>
  <w:num w:numId="38">
    <w:abstractNumId w:val="22"/>
  </w:num>
  <w:num w:numId="39">
    <w:abstractNumId w:val="54"/>
  </w:num>
  <w:num w:numId="40">
    <w:abstractNumId w:val="45"/>
  </w:num>
  <w:num w:numId="41">
    <w:abstractNumId w:val="31"/>
  </w:num>
  <w:num w:numId="42">
    <w:abstractNumId w:val="49"/>
  </w:num>
  <w:num w:numId="43">
    <w:abstractNumId w:val="32"/>
  </w:num>
  <w:num w:numId="44">
    <w:abstractNumId w:val="15"/>
  </w:num>
  <w:num w:numId="45">
    <w:abstractNumId w:val="26"/>
  </w:num>
  <w:num w:numId="46">
    <w:abstractNumId w:val="16"/>
  </w:num>
  <w:num w:numId="47">
    <w:abstractNumId w:val="44"/>
  </w:num>
  <w:num w:numId="48">
    <w:abstractNumId w:val="29"/>
  </w:num>
  <w:num w:numId="49">
    <w:abstractNumId w:val="50"/>
  </w:num>
  <w:num w:numId="50">
    <w:abstractNumId w:val="33"/>
  </w:num>
  <w:num w:numId="51">
    <w:abstractNumId w:val="43"/>
  </w:num>
  <w:num w:numId="52">
    <w:abstractNumId w:val="14"/>
  </w:num>
  <w:num w:numId="53">
    <w:abstractNumId w:val="13"/>
  </w:num>
  <w:num w:numId="54">
    <w:abstractNumId w:val="28"/>
  </w:num>
  <w:num w:numId="55">
    <w:abstractNumId w:val="50"/>
  </w:num>
  <w:num w:numId="56">
    <w:abstractNumId w:val="3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49"/>
    <w:rsid w:val="00011387"/>
    <w:rsid w:val="00036AD1"/>
    <w:rsid w:val="00066F59"/>
    <w:rsid w:val="000820B3"/>
    <w:rsid w:val="000940A7"/>
    <w:rsid w:val="000C1ECA"/>
    <w:rsid w:val="00112F0E"/>
    <w:rsid w:val="00152570"/>
    <w:rsid w:val="001866FF"/>
    <w:rsid w:val="001A44DD"/>
    <w:rsid w:val="001B2EEA"/>
    <w:rsid w:val="0022506C"/>
    <w:rsid w:val="00234B8A"/>
    <w:rsid w:val="00244393"/>
    <w:rsid w:val="002475CA"/>
    <w:rsid w:val="00250C2D"/>
    <w:rsid w:val="00256BA2"/>
    <w:rsid w:val="002753C5"/>
    <w:rsid w:val="002B7431"/>
    <w:rsid w:val="002C14A4"/>
    <w:rsid w:val="002D093F"/>
    <w:rsid w:val="002D733A"/>
    <w:rsid w:val="00301394"/>
    <w:rsid w:val="00326687"/>
    <w:rsid w:val="003332C5"/>
    <w:rsid w:val="00334A8E"/>
    <w:rsid w:val="003600F0"/>
    <w:rsid w:val="003610D5"/>
    <w:rsid w:val="003A5649"/>
    <w:rsid w:val="003C72B0"/>
    <w:rsid w:val="003E5CE4"/>
    <w:rsid w:val="003F27C8"/>
    <w:rsid w:val="0040120F"/>
    <w:rsid w:val="00403D0B"/>
    <w:rsid w:val="00404D25"/>
    <w:rsid w:val="0041010A"/>
    <w:rsid w:val="00425AD4"/>
    <w:rsid w:val="00431CA8"/>
    <w:rsid w:val="00431CF3"/>
    <w:rsid w:val="004367BC"/>
    <w:rsid w:val="004732FD"/>
    <w:rsid w:val="0048632C"/>
    <w:rsid w:val="00487B94"/>
    <w:rsid w:val="004B2BE5"/>
    <w:rsid w:val="004D2BA3"/>
    <w:rsid w:val="004E2C38"/>
    <w:rsid w:val="0051794A"/>
    <w:rsid w:val="005268F4"/>
    <w:rsid w:val="00550616"/>
    <w:rsid w:val="00551184"/>
    <w:rsid w:val="005845E5"/>
    <w:rsid w:val="00586C58"/>
    <w:rsid w:val="00592FB1"/>
    <w:rsid w:val="005E7741"/>
    <w:rsid w:val="006162C4"/>
    <w:rsid w:val="006646F4"/>
    <w:rsid w:val="006660F3"/>
    <w:rsid w:val="006C5C06"/>
    <w:rsid w:val="006E6EA4"/>
    <w:rsid w:val="00721B0D"/>
    <w:rsid w:val="00747210"/>
    <w:rsid w:val="00757AE8"/>
    <w:rsid w:val="00763B69"/>
    <w:rsid w:val="00784F25"/>
    <w:rsid w:val="007862CC"/>
    <w:rsid w:val="007C3204"/>
    <w:rsid w:val="00800510"/>
    <w:rsid w:val="00801814"/>
    <w:rsid w:val="00857B22"/>
    <w:rsid w:val="008651CD"/>
    <w:rsid w:val="008A5A96"/>
    <w:rsid w:val="008E2B35"/>
    <w:rsid w:val="008E6A18"/>
    <w:rsid w:val="00943CE8"/>
    <w:rsid w:val="00947277"/>
    <w:rsid w:val="009D205F"/>
    <w:rsid w:val="009E5693"/>
    <w:rsid w:val="009F3878"/>
    <w:rsid w:val="00A11D58"/>
    <w:rsid w:val="00A14B3E"/>
    <w:rsid w:val="00A430D6"/>
    <w:rsid w:val="00A53F61"/>
    <w:rsid w:val="00A762DB"/>
    <w:rsid w:val="00AD4170"/>
    <w:rsid w:val="00AE5042"/>
    <w:rsid w:val="00AE6898"/>
    <w:rsid w:val="00B44804"/>
    <w:rsid w:val="00B45F54"/>
    <w:rsid w:val="00B66B15"/>
    <w:rsid w:val="00B70EFC"/>
    <w:rsid w:val="00BA71B1"/>
    <w:rsid w:val="00BB63D5"/>
    <w:rsid w:val="00C06F93"/>
    <w:rsid w:val="00C241D8"/>
    <w:rsid w:val="00C265AA"/>
    <w:rsid w:val="00C35869"/>
    <w:rsid w:val="00C605ED"/>
    <w:rsid w:val="00C76E95"/>
    <w:rsid w:val="00C95651"/>
    <w:rsid w:val="00CB04CA"/>
    <w:rsid w:val="00CC6A87"/>
    <w:rsid w:val="00CD51A9"/>
    <w:rsid w:val="00CD6202"/>
    <w:rsid w:val="00D245D9"/>
    <w:rsid w:val="00D65458"/>
    <w:rsid w:val="00D845B0"/>
    <w:rsid w:val="00DA2D72"/>
    <w:rsid w:val="00E10649"/>
    <w:rsid w:val="00E10FA4"/>
    <w:rsid w:val="00E2152E"/>
    <w:rsid w:val="00E45970"/>
    <w:rsid w:val="00EC08BF"/>
    <w:rsid w:val="00ED7D91"/>
    <w:rsid w:val="00F337C6"/>
    <w:rsid w:val="00F60A00"/>
    <w:rsid w:val="00FA2FC8"/>
    <w:rsid w:val="00FC480E"/>
    <w:rsid w:val="00FC7E79"/>
    <w:rsid w:val="00FE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CF412A-E423-45E2-AD68-EBD24758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BE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106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2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E1064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064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0649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6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E106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10649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10649"/>
    <w:rPr>
      <w:rFonts w:ascii="Cambria" w:eastAsia="Times New Roman" w:hAnsi="Cambria" w:cs="Times New Roman"/>
      <w:i/>
      <w:iCs/>
      <w:color w:val="243F60"/>
    </w:rPr>
  </w:style>
  <w:style w:type="character" w:styleId="a3">
    <w:name w:val="Hyperlink"/>
    <w:semiHidden/>
    <w:unhideWhenUsed/>
    <w:rsid w:val="00E106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1064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106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10649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E1064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10649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E10649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E1064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10649"/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unhideWhenUsed/>
    <w:rsid w:val="00E1064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10649"/>
    <w:rPr>
      <w:rFonts w:ascii="Calibri" w:eastAsia="Times New Roman" w:hAnsi="Calibri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1064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10649"/>
    <w:rPr>
      <w:rFonts w:ascii="Calibri" w:eastAsia="Times New Roman" w:hAnsi="Calibri" w:cs="Times New Roman"/>
      <w:lang w:eastAsia="ru-RU"/>
    </w:rPr>
  </w:style>
  <w:style w:type="paragraph" w:styleId="33">
    <w:name w:val="Body Text Indent 3"/>
    <w:basedOn w:val="a"/>
    <w:link w:val="34"/>
    <w:semiHidden/>
    <w:unhideWhenUsed/>
    <w:rsid w:val="00E10649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E1064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064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basedOn w:val="a"/>
    <w:uiPriority w:val="1"/>
    <w:qFormat/>
    <w:rsid w:val="00E10649"/>
    <w:pPr>
      <w:spacing w:before="19" w:after="19" w:line="240" w:lineRule="auto"/>
    </w:pPr>
    <w:rPr>
      <w:rFonts w:ascii="Times New Roman" w:hAnsi="Times New Roman"/>
      <w:sz w:val="20"/>
      <w:szCs w:val="20"/>
    </w:rPr>
  </w:style>
  <w:style w:type="paragraph" w:styleId="ad">
    <w:name w:val="List Paragraph"/>
    <w:basedOn w:val="a"/>
    <w:uiPriority w:val="34"/>
    <w:qFormat/>
    <w:rsid w:val="00E10649"/>
    <w:pPr>
      <w:ind w:left="720"/>
      <w:contextualSpacing/>
    </w:pPr>
  </w:style>
  <w:style w:type="paragraph" w:customStyle="1" w:styleId="style13">
    <w:name w:val="style13"/>
    <w:basedOn w:val="a"/>
    <w:rsid w:val="00E106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7">
    <w:name w:val="Основной текст (7)_"/>
    <w:link w:val="71"/>
    <w:locked/>
    <w:rsid w:val="00E10649"/>
    <w:rPr>
      <w:shd w:val="clear" w:color="auto" w:fill="FFFFFF"/>
    </w:rPr>
  </w:style>
  <w:style w:type="paragraph" w:customStyle="1" w:styleId="71">
    <w:name w:val="Основной текст (7)1"/>
    <w:basedOn w:val="a"/>
    <w:link w:val="7"/>
    <w:rsid w:val="00E10649"/>
    <w:pPr>
      <w:shd w:val="clear" w:color="auto" w:fill="FFFFFF"/>
      <w:spacing w:after="0" w:line="288" w:lineRule="exact"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rvps11">
    <w:name w:val="rvps11"/>
    <w:basedOn w:val="a"/>
    <w:rsid w:val="00E106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sf">
    <w:name w:val="les_f"/>
    <w:basedOn w:val="a"/>
    <w:rsid w:val="00E106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130">
    <w:name w:val="Style13"/>
    <w:basedOn w:val="a"/>
    <w:rsid w:val="00E106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А_основной Знак"/>
    <w:link w:val="af"/>
    <w:locked/>
    <w:rsid w:val="00E10649"/>
    <w:rPr>
      <w:rFonts w:ascii="Times New Roman" w:hAnsi="Times New Roman" w:cs="Times New Roman"/>
      <w:sz w:val="28"/>
      <w:szCs w:val="28"/>
      <w:lang w:val="x-none" w:eastAsia="ar-SA"/>
    </w:rPr>
  </w:style>
  <w:style w:type="paragraph" w:customStyle="1" w:styleId="af">
    <w:name w:val="А_основной"/>
    <w:basedOn w:val="a"/>
    <w:link w:val="ae"/>
    <w:qFormat/>
    <w:rsid w:val="00E10649"/>
    <w:pPr>
      <w:suppressAutoHyphens/>
      <w:spacing w:after="0" w:line="360" w:lineRule="auto"/>
      <w:ind w:firstLine="454"/>
      <w:jc w:val="both"/>
    </w:pPr>
    <w:rPr>
      <w:rFonts w:ascii="Times New Roman" w:eastAsiaTheme="minorHAnsi" w:hAnsi="Times New Roman"/>
      <w:sz w:val="28"/>
      <w:szCs w:val="28"/>
      <w:lang w:val="x-none" w:eastAsia="ar-SA"/>
    </w:rPr>
  </w:style>
  <w:style w:type="paragraph" w:customStyle="1" w:styleId="c17">
    <w:name w:val="c17"/>
    <w:basedOn w:val="a"/>
    <w:rsid w:val="00E106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E106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E10649"/>
    <w:pPr>
      <w:widowControl w:val="0"/>
      <w:suppressAutoHyphens/>
      <w:autoSpaceDE w:val="0"/>
      <w:spacing w:after="0" w:line="202" w:lineRule="exact"/>
    </w:pPr>
    <w:rPr>
      <w:rFonts w:ascii="Times New Roman" w:hAnsi="Times New Roman"/>
      <w:sz w:val="24"/>
      <w:szCs w:val="24"/>
      <w:lang w:eastAsia="zh-CN"/>
    </w:rPr>
  </w:style>
  <w:style w:type="paragraph" w:customStyle="1" w:styleId="Style6">
    <w:name w:val="Style6"/>
    <w:basedOn w:val="a"/>
    <w:rsid w:val="00E10649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/>
      <w:sz w:val="24"/>
      <w:szCs w:val="24"/>
      <w:lang w:eastAsia="zh-CN"/>
    </w:rPr>
  </w:style>
  <w:style w:type="character" w:customStyle="1" w:styleId="70">
    <w:name w:val="Основной текст (7)"/>
    <w:basedOn w:val="7"/>
    <w:rsid w:val="00E10649"/>
    <w:rPr>
      <w:shd w:val="clear" w:color="auto" w:fill="FFFFFF"/>
    </w:rPr>
  </w:style>
  <w:style w:type="character" w:customStyle="1" w:styleId="Zag11">
    <w:name w:val="Zag_11"/>
    <w:rsid w:val="00E10649"/>
  </w:style>
  <w:style w:type="character" w:customStyle="1" w:styleId="rvts7">
    <w:name w:val="rvts7"/>
    <w:basedOn w:val="a0"/>
    <w:rsid w:val="00E10649"/>
  </w:style>
  <w:style w:type="character" w:customStyle="1" w:styleId="FontStyle26">
    <w:name w:val="Font Style26"/>
    <w:rsid w:val="00E10649"/>
    <w:rPr>
      <w:rFonts w:ascii="Times New Roman" w:hAnsi="Times New Roman" w:cs="Times New Roman" w:hint="default"/>
      <w:sz w:val="22"/>
      <w:szCs w:val="22"/>
    </w:rPr>
  </w:style>
  <w:style w:type="character" w:customStyle="1" w:styleId="FontStyle56">
    <w:name w:val="Font Style56"/>
    <w:rsid w:val="00E10649"/>
    <w:rPr>
      <w:rFonts w:ascii="Times New Roman" w:hAnsi="Times New Roman" w:cs="Times New Roman" w:hint="default"/>
      <w:sz w:val="22"/>
      <w:szCs w:val="22"/>
    </w:rPr>
  </w:style>
  <w:style w:type="character" w:customStyle="1" w:styleId="FontStyle38">
    <w:name w:val="Font Style38"/>
    <w:rsid w:val="00E10649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c21">
    <w:name w:val="c21"/>
    <w:basedOn w:val="a0"/>
    <w:rsid w:val="00E10649"/>
  </w:style>
  <w:style w:type="character" w:customStyle="1" w:styleId="c8">
    <w:name w:val="c8"/>
    <w:basedOn w:val="a0"/>
    <w:rsid w:val="00E10649"/>
  </w:style>
  <w:style w:type="character" w:customStyle="1" w:styleId="c4">
    <w:name w:val="c4"/>
    <w:basedOn w:val="a0"/>
    <w:rsid w:val="00E10649"/>
  </w:style>
  <w:style w:type="character" w:customStyle="1" w:styleId="c1">
    <w:name w:val="c1"/>
    <w:basedOn w:val="a0"/>
    <w:rsid w:val="00E10649"/>
  </w:style>
  <w:style w:type="character" w:customStyle="1" w:styleId="FontStyle12">
    <w:name w:val="Font Style12"/>
    <w:rsid w:val="00E10649"/>
    <w:rPr>
      <w:rFonts w:ascii="Times New Roman" w:hAnsi="Times New Roman" w:cs="Times New Roman" w:hint="default"/>
      <w:spacing w:val="-10"/>
      <w:sz w:val="22"/>
      <w:szCs w:val="22"/>
    </w:rPr>
  </w:style>
  <w:style w:type="character" w:customStyle="1" w:styleId="FontStyle11">
    <w:name w:val="Font Style11"/>
    <w:rsid w:val="00E10649"/>
    <w:rPr>
      <w:rFonts w:ascii="Times New Roman" w:hAnsi="Times New Roman" w:cs="Times New Roman" w:hint="default"/>
      <w:sz w:val="18"/>
      <w:szCs w:val="18"/>
    </w:rPr>
  </w:style>
  <w:style w:type="character" w:customStyle="1" w:styleId="FontStyle14">
    <w:name w:val="Font Style14"/>
    <w:rsid w:val="00E10649"/>
    <w:rPr>
      <w:rFonts w:ascii="Arial" w:hAnsi="Arial" w:cs="Arial" w:hint="default"/>
      <w:b/>
      <w:bCs/>
      <w:sz w:val="20"/>
      <w:szCs w:val="20"/>
    </w:rPr>
  </w:style>
  <w:style w:type="character" w:customStyle="1" w:styleId="FontStyle13">
    <w:name w:val="Font Style13"/>
    <w:rsid w:val="00E10649"/>
    <w:rPr>
      <w:rFonts w:ascii="Arial" w:hAnsi="Arial" w:cs="Arial" w:hint="default"/>
      <w:sz w:val="20"/>
      <w:szCs w:val="20"/>
    </w:rPr>
  </w:style>
  <w:style w:type="table" w:styleId="af0">
    <w:name w:val="Table Grid"/>
    <w:basedOn w:val="a1"/>
    <w:uiPriority w:val="59"/>
    <w:rsid w:val="00E106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Light Shading"/>
    <w:basedOn w:val="a1"/>
    <w:uiPriority w:val="60"/>
    <w:rsid w:val="00E10649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2">
    <w:name w:val="Emphasis"/>
    <w:basedOn w:val="a0"/>
    <w:uiPriority w:val="20"/>
    <w:qFormat/>
    <w:rsid w:val="00E10649"/>
    <w:rPr>
      <w:i/>
      <w:iCs/>
    </w:rPr>
  </w:style>
  <w:style w:type="character" w:styleId="af3">
    <w:name w:val="Strong"/>
    <w:basedOn w:val="a0"/>
    <w:uiPriority w:val="22"/>
    <w:qFormat/>
    <w:rsid w:val="00E10649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247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0"/>
    <w:uiPriority w:val="59"/>
    <w:rsid w:val="00247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0"/>
    <w:uiPriority w:val="59"/>
    <w:rsid w:val="00E45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0"/>
    <w:uiPriority w:val="59"/>
    <w:rsid w:val="00E45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0"/>
    <w:uiPriority w:val="59"/>
    <w:rsid w:val="00E459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E10F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B2EE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f4">
    <w:name w:val="Block Text"/>
    <w:basedOn w:val="a"/>
    <w:rsid w:val="001B2EEA"/>
    <w:pPr>
      <w:spacing w:after="0" w:line="240" w:lineRule="auto"/>
      <w:ind w:left="57" w:right="57" w:firstLine="720"/>
      <w:jc w:val="both"/>
    </w:pPr>
    <w:rPr>
      <w:rFonts w:ascii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2C5CD-78FE-4D12-9B9F-B78BF98BF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3743</Words>
  <Characters>21341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</dc:creator>
  <cp:lastModifiedBy>Шевакова</cp:lastModifiedBy>
  <cp:revision>17</cp:revision>
  <cp:lastPrinted>2019-09-13T09:48:00Z</cp:lastPrinted>
  <dcterms:created xsi:type="dcterms:W3CDTF">2019-09-05T20:26:00Z</dcterms:created>
  <dcterms:modified xsi:type="dcterms:W3CDTF">2019-11-04T06:44:00Z</dcterms:modified>
</cp:coreProperties>
</file>